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987FED" w14:textId="77777777" w:rsidR="009E319B" w:rsidRPr="00DB5664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4D706F07" w14:textId="77777777" w:rsidR="009E319B" w:rsidRPr="00DB5664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6D6047C4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21AE1D72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2FAC5FFA" w14:textId="77777777" w:rsidR="009E319B" w:rsidRPr="00DB5664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02EAD131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0567F057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7F7BDB2C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4D942634" w14:textId="77777777" w:rsidR="009E319B" w:rsidRDefault="009E319B" w:rsidP="009E319B">
      <w:pPr>
        <w:jc w:val="center"/>
        <w:rPr>
          <w:rFonts w:ascii="Times New Roman" w:hAnsi="Times New Roman"/>
          <w:caps/>
          <w:color w:val="0000FF"/>
          <w:sz w:val="24"/>
          <w:szCs w:val="24"/>
        </w:rPr>
      </w:pPr>
    </w:p>
    <w:p w14:paraId="478A73EE" w14:textId="77777777" w:rsidR="009E319B" w:rsidRPr="002F44D0" w:rsidRDefault="009E319B" w:rsidP="00C4485A">
      <w:pPr>
        <w:widowControl w:val="0"/>
        <w:suppressLineNumbers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8"/>
          <w:lang w:eastAsia="ru-RU"/>
        </w:rPr>
      </w:pPr>
      <w:r w:rsidRPr="002F44D0">
        <w:rPr>
          <w:rFonts w:ascii="Times New Roman" w:eastAsia="Times New Roman" w:hAnsi="Times New Roman" w:cs="Times New Roman"/>
          <w:b/>
          <w:szCs w:val="28"/>
          <w:lang w:eastAsia="ru-RU"/>
        </w:rPr>
        <w:t>ТЕХНИЧЕСКОЕ ЗАДАНИЕ</w:t>
      </w:r>
    </w:p>
    <w:p w14:paraId="258E3F8A" w14:textId="77777777" w:rsidR="009E319B" w:rsidRPr="002F44D0" w:rsidRDefault="009E319B" w:rsidP="00C4485A">
      <w:pPr>
        <w:widowControl w:val="0"/>
        <w:suppressLineNumbers/>
        <w:suppressAutoHyphens/>
        <w:spacing w:after="0" w:line="240" w:lineRule="auto"/>
        <w:ind w:left="5954" w:hanging="4111"/>
        <w:jc w:val="center"/>
        <w:rPr>
          <w:rFonts w:ascii="Times New Roman" w:eastAsia="Times New Roman" w:hAnsi="Times New Roman" w:cs="Times New Roman"/>
          <w:b/>
          <w:szCs w:val="28"/>
          <w:lang w:eastAsia="ru-RU"/>
        </w:rPr>
      </w:pPr>
    </w:p>
    <w:p w14:paraId="5D284EF2" w14:textId="77777777" w:rsidR="009E319B" w:rsidRPr="002F44D0" w:rsidRDefault="009E319B" w:rsidP="00C4485A">
      <w:pPr>
        <w:widowControl w:val="0"/>
        <w:suppressLineNumbers/>
        <w:suppressAutoHyphens/>
        <w:spacing w:after="0" w:line="240" w:lineRule="auto"/>
        <w:ind w:left="5954" w:hanging="4111"/>
        <w:jc w:val="center"/>
        <w:rPr>
          <w:rFonts w:ascii="Times New Roman" w:eastAsia="Times New Roman" w:hAnsi="Times New Roman" w:cs="Times New Roman"/>
          <w:b/>
          <w:szCs w:val="28"/>
          <w:lang w:eastAsia="ru-RU"/>
        </w:rPr>
      </w:pPr>
    </w:p>
    <w:p w14:paraId="6E69947F" w14:textId="77777777" w:rsidR="00FA4974" w:rsidRDefault="00FA4974" w:rsidP="00FA4974">
      <w:pPr>
        <w:widowControl w:val="0"/>
        <w:suppressLineNumbers/>
        <w:suppressAutoHyphens/>
        <w:spacing w:after="0" w:line="240" w:lineRule="auto"/>
        <w:ind w:left="4395" w:hanging="4111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2848D5">
        <w:rPr>
          <w:rFonts w:ascii="Times New Roman" w:hAnsi="Times New Roman" w:cs="Times New Roman"/>
          <w:bCs/>
          <w:sz w:val="24"/>
          <w:szCs w:val="24"/>
        </w:rPr>
        <w:t xml:space="preserve">Поставка </w:t>
      </w:r>
      <w:r w:rsidRPr="006E0F16">
        <w:rPr>
          <w:rFonts w:ascii="Times New Roman" w:hAnsi="Times New Roman" w:cs="Times New Roman"/>
          <w:sz w:val="24"/>
          <w:szCs w:val="24"/>
        </w:rPr>
        <w:t>клейкой ленты прозрачной</w:t>
      </w:r>
      <w:r w:rsidRPr="002848D5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и клейкой ленты с логотипом </w:t>
      </w:r>
      <w:r w:rsidRPr="002848D5">
        <w:rPr>
          <w:rFonts w:ascii="Times New Roman" w:hAnsi="Times New Roman" w:cs="Times New Roman"/>
          <w:bCs/>
          <w:sz w:val="24"/>
          <w:szCs w:val="24"/>
        </w:rPr>
        <w:t>для нужд</w:t>
      </w:r>
    </w:p>
    <w:p w14:paraId="6372AC45" w14:textId="77777777" w:rsidR="00FA4974" w:rsidRDefault="00FA4974" w:rsidP="00FA4974">
      <w:pPr>
        <w:widowControl w:val="0"/>
        <w:suppressLineNumbers/>
        <w:suppressAutoHyphens/>
        <w:spacing w:after="0" w:line="240" w:lineRule="auto"/>
        <w:ind w:left="4395" w:hanging="4111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УФПС Тульской области, УФПС Тамбовской области, УФПС Липецкой области</w:t>
      </w:r>
    </w:p>
    <w:p w14:paraId="4147AEB4" w14:textId="77777777" w:rsidR="009E319B" w:rsidRPr="00FA4974" w:rsidRDefault="00FA4974" w:rsidP="00FA4974">
      <w:pPr>
        <w:widowControl w:val="0"/>
        <w:suppressLineNumbers/>
        <w:suppressAutoHyphens/>
        <w:spacing w:after="0" w:line="240" w:lineRule="auto"/>
        <w:ind w:left="4395" w:hanging="4111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УФПС Рязанской области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76060ED9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1748467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086112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80E0D5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3E176F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15BED1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4601F5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BC61063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86F6D86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5C97311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500E4B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413926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3A41D7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FCC98C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CCBDD4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9B29CF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9FC218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FE5C8AA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D501992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4F1BA98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8906123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EB68BC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1DD93A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23533F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3D752C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1C4F85E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C7910C1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849774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8B300BB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62FB344" w14:textId="77777777" w:rsidR="009E319B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FD0D6D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F8BA49" w14:textId="77777777" w:rsidR="009E319B" w:rsidRPr="002F44D0" w:rsidRDefault="00FA4974" w:rsidP="009E319B">
      <w:pPr>
        <w:widowControl w:val="0"/>
        <w:suppressLineNumbers/>
        <w:suppressAutoHyphens/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Рязань</w:t>
      </w:r>
      <w:r w:rsidR="009E319B" w:rsidRPr="000A48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2026</w:t>
      </w:r>
      <w:r w:rsidR="00041335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14:paraId="0D0F3207" w14:textId="77777777" w:rsidR="009E319B" w:rsidRPr="002F44D0" w:rsidRDefault="009E319B" w:rsidP="009E319B">
      <w:pPr>
        <w:widowControl w:val="0"/>
        <w:suppressLineNumbers/>
        <w:suppressAutoHyphens/>
        <w:spacing w:after="0" w:line="240" w:lineRule="auto"/>
        <w:ind w:left="595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AFEF02A" w14:textId="77777777" w:rsidR="009E319B" w:rsidRPr="002F44D0" w:rsidRDefault="009E319B" w:rsidP="00E02D81">
      <w:pPr>
        <w:widowControl w:val="0"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5048E2" w14:textId="77777777" w:rsidR="009E319B" w:rsidRDefault="009E319B" w:rsidP="009E319B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14:paraId="4008E6D6" w14:textId="3C5788B9" w:rsidR="009E319B" w:rsidRPr="00C4485A" w:rsidRDefault="009E319B" w:rsidP="00B87E54">
      <w:pPr>
        <w:pStyle w:val="ConsPlusNormal"/>
        <w:numPr>
          <w:ilvl w:val="0"/>
          <w:numId w:val="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ПЕРЕЧЕНЬ ПРИНЯТЫХ СОКРАЩЕНИЙ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850"/>
        <w:gridCol w:w="2123"/>
        <w:gridCol w:w="6371"/>
      </w:tblGrid>
      <w:tr w:rsidR="009E319B" w:rsidRPr="00C4485A" w14:paraId="6A1A7F66" w14:textId="77777777" w:rsidTr="009230F8">
        <w:trPr>
          <w:trHeight w:val="423"/>
        </w:trPr>
        <w:tc>
          <w:tcPr>
            <w:tcW w:w="455" w:type="pct"/>
            <w:vAlign w:val="center"/>
          </w:tcPr>
          <w:p w14:paraId="308C6653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r w:rsidRPr="00C4485A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п/п</w:t>
            </w:r>
          </w:p>
        </w:tc>
        <w:tc>
          <w:tcPr>
            <w:tcW w:w="1136" w:type="pct"/>
            <w:vAlign w:val="center"/>
          </w:tcPr>
          <w:p w14:paraId="153E5C0A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b/>
                <w:sz w:val="24"/>
                <w:szCs w:val="24"/>
              </w:rPr>
              <w:t>Сокращение</w:t>
            </w:r>
          </w:p>
        </w:tc>
        <w:tc>
          <w:tcPr>
            <w:tcW w:w="3409" w:type="pct"/>
            <w:vAlign w:val="center"/>
          </w:tcPr>
          <w:p w14:paraId="145DB5F7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 сокращения</w:t>
            </w:r>
          </w:p>
        </w:tc>
      </w:tr>
      <w:tr w:rsidR="009E319B" w:rsidRPr="00C4485A" w14:paraId="7BBE8863" w14:textId="77777777" w:rsidTr="009230F8">
        <w:trPr>
          <w:trHeight w:val="423"/>
        </w:trPr>
        <w:tc>
          <w:tcPr>
            <w:tcW w:w="455" w:type="pct"/>
            <w:vAlign w:val="center"/>
          </w:tcPr>
          <w:p w14:paraId="15964E83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A4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424EC4FE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Покупатель</w:t>
            </w:r>
          </w:p>
        </w:tc>
        <w:tc>
          <w:tcPr>
            <w:tcW w:w="3409" w:type="pct"/>
            <w:vAlign w:val="center"/>
          </w:tcPr>
          <w:p w14:paraId="62E81019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«Почта России», в лице УФПС Рязанской области</w:t>
            </w:r>
            <w:r w:rsidR="00853E6F">
              <w:rPr>
                <w:rFonts w:ascii="Times New Roman" w:hAnsi="Times New Roman" w:cs="Times New Roman"/>
                <w:sz w:val="24"/>
                <w:szCs w:val="24"/>
              </w:rPr>
              <w:t>, УФПС Тульской области, УФПС Тамбовской области, УФПС Липецкой области</w:t>
            </w:r>
          </w:p>
        </w:tc>
      </w:tr>
      <w:tr w:rsidR="009E319B" w:rsidRPr="00C4485A" w14:paraId="32ED1621" w14:textId="77777777" w:rsidTr="009230F8">
        <w:trPr>
          <w:trHeight w:val="423"/>
        </w:trPr>
        <w:tc>
          <w:tcPr>
            <w:tcW w:w="455" w:type="pct"/>
            <w:vAlign w:val="center"/>
          </w:tcPr>
          <w:p w14:paraId="57834117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A4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6164E466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Поставщик</w:t>
            </w:r>
          </w:p>
        </w:tc>
        <w:tc>
          <w:tcPr>
            <w:tcW w:w="3409" w:type="pct"/>
            <w:vAlign w:val="center"/>
          </w:tcPr>
          <w:p w14:paraId="769AFD1C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Юридическое или физическое лицо, которое обязуется поставить товар Покупателю в соответствии с заключенным договором возмездной поставки</w:t>
            </w:r>
          </w:p>
        </w:tc>
      </w:tr>
      <w:tr w:rsidR="009E319B" w:rsidRPr="00C4485A" w14:paraId="693CB472" w14:textId="77777777" w:rsidTr="009230F8">
        <w:trPr>
          <w:trHeight w:val="423"/>
        </w:trPr>
        <w:tc>
          <w:tcPr>
            <w:tcW w:w="455" w:type="pct"/>
            <w:vAlign w:val="center"/>
          </w:tcPr>
          <w:p w14:paraId="4C76CCAD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A4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</w:tcPr>
          <w:p w14:paraId="0496D6C7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УФПС</w:t>
            </w:r>
          </w:p>
        </w:tc>
        <w:tc>
          <w:tcPr>
            <w:tcW w:w="3409" w:type="pct"/>
          </w:tcPr>
          <w:p w14:paraId="29BA402D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Управление федеральной почтовой связи</w:t>
            </w:r>
          </w:p>
        </w:tc>
      </w:tr>
      <w:tr w:rsidR="009E319B" w:rsidRPr="00C4485A" w14:paraId="4A4AD2E0" w14:textId="77777777" w:rsidTr="009230F8">
        <w:trPr>
          <w:trHeight w:val="423"/>
        </w:trPr>
        <w:tc>
          <w:tcPr>
            <w:tcW w:w="455" w:type="pct"/>
            <w:vAlign w:val="center"/>
          </w:tcPr>
          <w:p w14:paraId="58E358CC" w14:textId="77777777" w:rsidR="009E319B" w:rsidRPr="00C4485A" w:rsidRDefault="009E319B" w:rsidP="0092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A4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24D26CB8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ГОСТ</w:t>
            </w:r>
          </w:p>
        </w:tc>
        <w:tc>
          <w:tcPr>
            <w:tcW w:w="3409" w:type="pct"/>
          </w:tcPr>
          <w:p w14:paraId="37A183D2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Государственный стандарт Российской Федерации</w:t>
            </w:r>
          </w:p>
        </w:tc>
      </w:tr>
      <w:tr w:rsidR="009E319B" w:rsidRPr="00C4485A" w14:paraId="074F0D0D" w14:textId="77777777" w:rsidTr="009230F8">
        <w:tc>
          <w:tcPr>
            <w:tcW w:w="455" w:type="pct"/>
            <w:vAlign w:val="center"/>
          </w:tcPr>
          <w:p w14:paraId="3388AF12" w14:textId="77777777" w:rsidR="009E319B" w:rsidRPr="00C4485A" w:rsidRDefault="000A48AE" w:rsidP="009230F8">
            <w:pPr>
              <w:pStyle w:val="ConsPlusNormal"/>
              <w:ind w:left="-567"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136" w:type="pct"/>
          </w:tcPr>
          <w:p w14:paraId="1DB11B42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Товар</w:t>
            </w:r>
          </w:p>
        </w:tc>
        <w:tc>
          <w:tcPr>
            <w:tcW w:w="3409" w:type="pct"/>
          </w:tcPr>
          <w:p w14:paraId="2E6F8506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Клейкая лента прозрачная</w:t>
            </w:r>
          </w:p>
        </w:tc>
      </w:tr>
      <w:tr w:rsidR="009E319B" w:rsidRPr="00C4485A" w14:paraId="35B9921C" w14:textId="77777777" w:rsidTr="009230F8">
        <w:tc>
          <w:tcPr>
            <w:tcW w:w="455" w:type="pct"/>
            <w:vAlign w:val="center"/>
          </w:tcPr>
          <w:p w14:paraId="614D26CA" w14:textId="400D9138" w:rsidR="009E319B" w:rsidRPr="00C4485A" w:rsidRDefault="00B87E54" w:rsidP="009230F8">
            <w:pPr>
              <w:pStyle w:val="ConsPlusNormal"/>
              <w:ind w:left="-567"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9E319B" w:rsidRPr="00C448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67D60173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3409" w:type="pct"/>
            <w:vAlign w:val="center"/>
          </w:tcPr>
          <w:p w14:paraId="18029277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метр</w:t>
            </w:r>
          </w:p>
        </w:tc>
      </w:tr>
      <w:tr w:rsidR="009E319B" w:rsidRPr="00C4485A" w14:paraId="1AF52C85" w14:textId="77777777" w:rsidTr="009230F8">
        <w:tc>
          <w:tcPr>
            <w:tcW w:w="455" w:type="pct"/>
            <w:vAlign w:val="center"/>
          </w:tcPr>
          <w:p w14:paraId="2B26FC76" w14:textId="42A972DE" w:rsidR="009E319B" w:rsidRPr="00C4485A" w:rsidRDefault="00B87E54" w:rsidP="009230F8">
            <w:pPr>
              <w:pStyle w:val="ConsPlusNormal"/>
              <w:ind w:left="-567"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9E319B" w:rsidRPr="00C448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11B00EDD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мм</w:t>
            </w:r>
          </w:p>
        </w:tc>
        <w:tc>
          <w:tcPr>
            <w:tcW w:w="3409" w:type="pct"/>
            <w:vAlign w:val="center"/>
          </w:tcPr>
          <w:p w14:paraId="2A36FF84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миллиметр</w:t>
            </w:r>
          </w:p>
        </w:tc>
      </w:tr>
      <w:tr w:rsidR="009E319B" w:rsidRPr="00C4485A" w14:paraId="748E91DF" w14:textId="77777777" w:rsidTr="009230F8">
        <w:tc>
          <w:tcPr>
            <w:tcW w:w="455" w:type="pct"/>
            <w:vAlign w:val="center"/>
          </w:tcPr>
          <w:p w14:paraId="4AB99B52" w14:textId="68735E5C" w:rsidR="009E319B" w:rsidRPr="00C4485A" w:rsidRDefault="00B87E54" w:rsidP="009230F8">
            <w:pPr>
              <w:pStyle w:val="ConsPlusNormal"/>
              <w:ind w:left="-567"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9E319B" w:rsidRPr="00C448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4D886AAF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МПа</w:t>
            </w:r>
          </w:p>
        </w:tc>
        <w:tc>
          <w:tcPr>
            <w:tcW w:w="3409" w:type="pct"/>
            <w:vAlign w:val="center"/>
          </w:tcPr>
          <w:p w14:paraId="0571A9DF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Мегапаскаль</w:t>
            </w:r>
          </w:p>
        </w:tc>
      </w:tr>
      <w:tr w:rsidR="009E319B" w:rsidRPr="00C4485A" w14:paraId="5AE34D60" w14:textId="77777777" w:rsidTr="009230F8">
        <w:tc>
          <w:tcPr>
            <w:tcW w:w="455" w:type="pct"/>
            <w:vAlign w:val="center"/>
          </w:tcPr>
          <w:p w14:paraId="1C7F0B41" w14:textId="6B4DFE3A" w:rsidR="009E319B" w:rsidRPr="00C4485A" w:rsidRDefault="00B87E54" w:rsidP="009230F8">
            <w:pPr>
              <w:pStyle w:val="ConsPlusNormal"/>
              <w:ind w:left="-567" w:firstLine="56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0A4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6" w:type="pct"/>
            <w:vAlign w:val="center"/>
          </w:tcPr>
          <w:p w14:paraId="50DF7E2D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Сек.</w:t>
            </w:r>
          </w:p>
        </w:tc>
        <w:tc>
          <w:tcPr>
            <w:tcW w:w="3409" w:type="pct"/>
            <w:vAlign w:val="center"/>
          </w:tcPr>
          <w:p w14:paraId="28F85BB7" w14:textId="77777777" w:rsidR="009E319B" w:rsidRPr="00C4485A" w:rsidRDefault="009E319B" w:rsidP="009230F8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  <w:lang w:val="ru"/>
              </w:rPr>
              <w:t>секунда</w:t>
            </w:r>
          </w:p>
        </w:tc>
      </w:tr>
    </w:tbl>
    <w:p w14:paraId="5D1C4A2B" w14:textId="508DF705" w:rsidR="009E319B" w:rsidRPr="00C4485A" w:rsidRDefault="009E319B" w:rsidP="00B87E54">
      <w:pPr>
        <w:pStyle w:val="ConsPlusNormal"/>
        <w:numPr>
          <w:ilvl w:val="0"/>
          <w:numId w:val="9"/>
        </w:numPr>
        <w:tabs>
          <w:tab w:val="left" w:pos="284"/>
        </w:tabs>
        <w:suppressAutoHyphens w:val="0"/>
        <w:autoSpaceDN w:val="0"/>
        <w:adjustRightInd w:val="0"/>
        <w:spacing w:before="24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 xml:space="preserve">ОБЩИЕ СВЕДЕНИЯ О ТОВАРЕ </w:t>
      </w:r>
    </w:p>
    <w:p w14:paraId="21563BD9" w14:textId="527E62A4" w:rsidR="009E319B" w:rsidRPr="00C4485A" w:rsidRDefault="009E319B" w:rsidP="009E319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Наименование предмета закупки:</w:t>
      </w:r>
      <w:r w:rsidRPr="00C4485A">
        <w:rPr>
          <w:rFonts w:ascii="Times New Roman" w:hAnsi="Times New Roman" w:cs="Times New Roman"/>
          <w:sz w:val="24"/>
          <w:szCs w:val="24"/>
        </w:rPr>
        <w:t xml:space="preserve"> Поставка клейкой прозрачной ленты для нужд </w:t>
      </w:r>
      <w:r w:rsidR="00B167EF">
        <w:rPr>
          <w:rFonts w:ascii="Times New Roman" w:hAnsi="Times New Roman" w:cs="Times New Roman"/>
          <w:sz w:val="24"/>
          <w:szCs w:val="24"/>
        </w:rPr>
        <w:t xml:space="preserve">УФПС Тульской области, УФПС Тамбовской области, УФПС Липецкой области, УФПС </w:t>
      </w:r>
      <w:r w:rsidR="00B167EF">
        <w:rPr>
          <w:rFonts w:ascii="Times New Roman" w:hAnsi="Times New Roman"/>
          <w:sz w:val="24"/>
          <w:szCs w:val="24"/>
        </w:rPr>
        <w:t>Рязанской области</w:t>
      </w:r>
      <w:r w:rsidRPr="00C4485A">
        <w:rPr>
          <w:rFonts w:ascii="Times New Roman" w:hAnsi="Times New Roman" w:cs="Times New Roman"/>
          <w:sz w:val="24"/>
          <w:szCs w:val="24"/>
        </w:rPr>
        <w:t>.</w:t>
      </w:r>
    </w:p>
    <w:p w14:paraId="0442C0B6" w14:textId="4BDEBDE9" w:rsidR="009E319B" w:rsidRPr="00C4485A" w:rsidRDefault="009E319B" w:rsidP="009E319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kern w:val="24"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Цель поставки товара</w:t>
      </w:r>
      <w:r w:rsidRPr="00C4485A">
        <w:rPr>
          <w:rFonts w:ascii="Times New Roman" w:hAnsi="Times New Roman" w:cs="Times New Roman"/>
          <w:sz w:val="24"/>
          <w:szCs w:val="24"/>
        </w:rPr>
        <w:t xml:space="preserve">: Обеспечение </w:t>
      </w:r>
      <w:r w:rsidR="000B3B40">
        <w:rPr>
          <w:rFonts w:ascii="Times New Roman" w:hAnsi="Times New Roman"/>
          <w:sz w:val="24"/>
          <w:szCs w:val="24"/>
        </w:rPr>
        <w:t xml:space="preserve">УФПС Тульской области, УФПС Тамбовской области, УФПС Липецкой области, УФПС Рязанской </w:t>
      </w:r>
      <w:r w:rsidR="00DA6E48">
        <w:rPr>
          <w:rFonts w:ascii="Times New Roman" w:hAnsi="Times New Roman" w:cs="Times New Roman"/>
          <w:sz w:val="24"/>
          <w:szCs w:val="24"/>
        </w:rPr>
        <w:t>области клейкой прозрачной лентой</w:t>
      </w:r>
      <w:r w:rsidRPr="00C4485A">
        <w:rPr>
          <w:rFonts w:ascii="Times New Roman" w:hAnsi="Times New Roman" w:cs="Times New Roman"/>
          <w:sz w:val="24"/>
          <w:szCs w:val="24"/>
        </w:rPr>
        <w:t xml:space="preserve"> </w:t>
      </w:r>
      <w:r w:rsidR="00DA6E48">
        <w:rPr>
          <w:rFonts w:ascii="Times New Roman" w:hAnsi="Times New Roman" w:cs="Times New Roman"/>
          <w:sz w:val="24"/>
          <w:szCs w:val="24"/>
        </w:rPr>
        <w:t>и клейкой лентой</w:t>
      </w:r>
      <w:r w:rsidR="00CE7634">
        <w:rPr>
          <w:rFonts w:ascii="Times New Roman" w:hAnsi="Times New Roman" w:cs="Times New Roman"/>
          <w:sz w:val="24"/>
          <w:szCs w:val="24"/>
        </w:rPr>
        <w:t xml:space="preserve"> с логотипом </w:t>
      </w:r>
      <w:r w:rsidRPr="00C4485A">
        <w:rPr>
          <w:rFonts w:ascii="Times New Roman" w:hAnsi="Times New Roman" w:cs="Times New Roman"/>
          <w:sz w:val="24"/>
          <w:szCs w:val="24"/>
        </w:rPr>
        <w:t xml:space="preserve">в целях </w:t>
      </w:r>
      <w:r w:rsidRPr="00C4485A">
        <w:rPr>
          <w:rFonts w:ascii="Times New Roman" w:eastAsia="Times New Roman" w:hAnsi="Times New Roman" w:cs="Times New Roman"/>
          <w:kern w:val="24"/>
          <w:sz w:val="24"/>
          <w:szCs w:val="24"/>
        </w:rPr>
        <w:t>бесперебойной и качественной работы структурных подразделений АО «Почта России».</w:t>
      </w:r>
    </w:p>
    <w:p w14:paraId="0FE7C788" w14:textId="77777777" w:rsidR="009E319B" w:rsidRPr="00C4485A" w:rsidRDefault="009E319B" w:rsidP="00B87E54">
      <w:pPr>
        <w:pStyle w:val="ConsPlusNormal"/>
        <w:numPr>
          <w:ilvl w:val="0"/>
          <w:numId w:val="9"/>
        </w:numPr>
        <w:tabs>
          <w:tab w:val="left" w:pos="284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ОБЩИЕ ТРЕБОВАНИЯ К ТОВАРУ</w:t>
      </w:r>
    </w:p>
    <w:p w14:paraId="49DE75D6" w14:textId="77777777" w:rsidR="009E319B" w:rsidRPr="00C4485A" w:rsidRDefault="009E319B" w:rsidP="009E319B">
      <w:pPr>
        <w:pStyle w:val="ConsPlusNormal"/>
        <w:numPr>
          <w:ilvl w:val="1"/>
          <w:numId w:val="4"/>
        </w:numPr>
        <w:tabs>
          <w:tab w:val="left" w:pos="426"/>
          <w:tab w:val="left" w:pos="1276"/>
        </w:tabs>
        <w:suppressAutoHyphens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товару</w:t>
      </w:r>
    </w:p>
    <w:p w14:paraId="765B6CE1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C4485A">
        <w:rPr>
          <w:rFonts w:ascii="Times New Roman" w:eastAsia="Arial Unicode MS" w:hAnsi="Times New Roman" w:cs="Times New Roman"/>
          <w:sz w:val="24"/>
          <w:szCs w:val="24"/>
        </w:rPr>
        <w:t>Поставляемый Товар должен быть новым, не бывшем в употреблении, и соответствовать т</w:t>
      </w:r>
      <w:r w:rsidRPr="00C4485A">
        <w:rPr>
          <w:rFonts w:ascii="Times New Roman" w:hAnsi="Times New Roman" w:cs="Times New Roman"/>
          <w:sz w:val="24"/>
          <w:szCs w:val="24"/>
        </w:rPr>
        <w:t>ехническим требованиям к упаковоч</w:t>
      </w:r>
      <w:r w:rsidR="009621AB">
        <w:rPr>
          <w:rFonts w:ascii="Times New Roman" w:hAnsi="Times New Roman" w:cs="Times New Roman"/>
          <w:sz w:val="24"/>
          <w:szCs w:val="24"/>
        </w:rPr>
        <w:t>ной клейкой ленте (Приложение №2</w:t>
      </w:r>
      <w:r w:rsidRPr="00C4485A">
        <w:rPr>
          <w:rFonts w:ascii="Times New Roman" w:hAnsi="Times New Roman" w:cs="Times New Roman"/>
          <w:sz w:val="24"/>
          <w:szCs w:val="24"/>
        </w:rPr>
        <w:t xml:space="preserve"> к техническому заданию</w:t>
      </w:r>
      <w:r w:rsidR="009621AB">
        <w:rPr>
          <w:rFonts w:ascii="Times New Roman" w:hAnsi="Times New Roman" w:cs="Times New Roman"/>
          <w:sz w:val="24"/>
          <w:szCs w:val="24"/>
        </w:rPr>
        <w:t>)</w:t>
      </w:r>
      <w:r w:rsidRPr="00C4485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C6CE149" w14:textId="77777777" w:rsidR="009E319B" w:rsidRPr="00C4485A" w:rsidRDefault="009E319B" w:rsidP="009E319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E319B" w:rsidRPr="00C4485A" w:rsidSect="00045F21">
          <w:headerReference w:type="default" r:id="rId7"/>
          <w:pgSz w:w="11906" w:h="16838" w:code="9"/>
          <w:pgMar w:top="1134" w:right="851" w:bottom="1134" w:left="1701" w:header="709" w:footer="709" w:gutter="0"/>
          <w:cols w:space="708"/>
          <w:docGrid w:linePitch="381"/>
        </w:sectPr>
      </w:pPr>
    </w:p>
    <w:p w14:paraId="680B7693" w14:textId="77777777" w:rsidR="009E319B" w:rsidRPr="00C4485A" w:rsidRDefault="009E319B" w:rsidP="009E319B">
      <w:pPr>
        <w:pStyle w:val="ConsPlusNormal"/>
        <w:numPr>
          <w:ilvl w:val="1"/>
          <w:numId w:val="4"/>
        </w:numPr>
        <w:tabs>
          <w:tab w:val="left" w:pos="1276"/>
        </w:tabs>
        <w:suppressAutoHyphens w:val="0"/>
        <w:autoSpaceDN w:val="0"/>
        <w:adjustRightInd w:val="0"/>
        <w:ind w:left="3196" w:hanging="248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lastRenderedPageBreak/>
        <w:t>Спецификация поставляемого товара</w:t>
      </w:r>
    </w:p>
    <w:p w14:paraId="1AD0C311" w14:textId="77777777" w:rsidR="009E319B" w:rsidRPr="00C4485A" w:rsidRDefault="009E319B" w:rsidP="009E319B">
      <w:pPr>
        <w:pStyle w:val="ConsPlusNormal"/>
        <w:tabs>
          <w:tab w:val="left" w:pos="1276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5D81899" w14:textId="77777777" w:rsidR="009E319B" w:rsidRPr="00C4485A" w:rsidRDefault="009E319B" w:rsidP="009E319B">
      <w:pPr>
        <w:pStyle w:val="ConsPlusNormal"/>
        <w:tabs>
          <w:tab w:val="left" w:pos="1276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XSpec="center" w:tblpY="195"/>
        <w:tblW w:w="10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34"/>
        <w:gridCol w:w="2426"/>
        <w:gridCol w:w="1569"/>
        <w:gridCol w:w="5852"/>
      </w:tblGrid>
      <w:tr w:rsidR="009E319B" w:rsidRPr="00C4485A" w14:paraId="2DF05D2E" w14:textId="77777777" w:rsidTr="00C4485A">
        <w:trPr>
          <w:trHeight w:val="1448"/>
        </w:trPr>
        <w:tc>
          <w:tcPr>
            <w:tcW w:w="434" w:type="dxa"/>
            <w:vAlign w:val="center"/>
          </w:tcPr>
          <w:p w14:paraId="5E3492FA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426" w:type="dxa"/>
            <w:vAlign w:val="center"/>
          </w:tcPr>
          <w:p w14:paraId="21F76228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69" w:type="dxa"/>
            <w:vAlign w:val="center"/>
          </w:tcPr>
          <w:p w14:paraId="2A7D4A23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5852" w:type="dxa"/>
            <w:vAlign w:val="center"/>
          </w:tcPr>
          <w:p w14:paraId="2391DDA2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</w:tr>
      <w:tr w:rsidR="009E319B" w:rsidRPr="00C4485A" w14:paraId="5BB0F846" w14:textId="77777777" w:rsidTr="00C4485A">
        <w:trPr>
          <w:trHeight w:val="13"/>
        </w:trPr>
        <w:tc>
          <w:tcPr>
            <w:tcW w:w="434" w:type="dxa"/>
            <w:vAlign w:val="center"/>
          </w:tcPr>
          <w:p w14:paraId="79337291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26" w:type="dxa"/>
            <w:vAlign w:val="center"/>
          </w:tcPr>
          <w:p w14:paraId="45BF221B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Клейкая лента прозрачная</w:t>
            </w:r>
            <w:r w:rsidR="003D3E5A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(УФПС Рязанской области)</w:t>
            </w:r>
          </w:p>
        </w:tc>
        <w:tc>
          <w:tcPr>
            <w:tcW w:w="1569" w:type="dxa"/>
            <w:vAlign w:val="center"/>
          </w:tcPr>
          <w:p w14:paraId="508C4258" w14:textId="77777777" w:rsidR="009E319B" w:rsidRPr="00C4485A" w:rsidRDefault="009E319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2FDA1052" w14:textId="77777777" w:rsidR="009E319B" w:rsidRPr="00C4485A" w:rsidRDefault="008B3424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5000</w:t>
            </w:r>
          </w:p>
        </w:tc>
      </w:tr>
      <w:tr w:rsidR="003D3E5A" w:rsidRPr="00C4485A" w14:paraId="3449F141" w14:textId="77777777" w:rsidTr="00C4485A">
        <w:trPr>
          <w:trHeight w:val="13"/>
        </w:trPr>
        <w:tc>
          <w:tcPr>
            <w:tcW w:w="434" w:type="dxa"/>
            <w:vAlign w:val="center"/>
          </w:tcPr>
          <w:p w14:paraId="2F317125" w14:textId="77777777" w:rsidR="003D3E5A" w:rsidRPr="00C4485A" w:rsidRDefault="003D3E5A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26" w:type="dxa"/>
            <w:vAlign w:val="center"/>
          </w:tcPr>
          <w:p w14:paraId="16CE5882" w14:textId="77777777" w:rsidR="003D3E5A" w:rsidRPr="00C4485A" w:rsidRDefault="003D3E5A" w:rsidP="003D3E5A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Клейкая лента прозрачная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(УФПС Тульской  области)</w:t>
            </w:r>
          </w:p>
        </w:tc>
        <w:tc>
          <w:tcPr>
            <w:tcW w:w="1569" w:type="dxa"/>
            <w:vAlign w:val="center"/>
          </w:tcPr>
          <w:p w14:paraId="05263252" w14:textId="77777777" w:rsidR="003D3E5A" w:rsidRPr="00C4485A" w:rsidRDefault="005D0DC8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25652505" w14:textId="77777777" w:rsidR="003D3E5A" w:rsidRPr="00C4485A" w:rsidRDefault="002E2C63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5898</w:t>
            </w:r>
          </w:p>
        </w:tc>
      </w:tr>
      <w:tr w:rsidR="003D3E5A" w:rsidRPr="00C4485A" w14:paraId="2C809941" w14:textId="77777777" w:rsidTr="00C4485A">
        <w:trPr>
          <w:trHeight w:val="13"/>
        </w:trPr>
        <w:tc>
          <w:tcPr>
            <w:tcW w:w="434" w:type="dxa"/>
            <w:vAlign w:val="center"/>
          </w:tcPr>
          <w:p w14:paraId="13B92C8C" w14:textId="77777777" w:rsidR="003D3E5A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26" w:type="dxa"/>
            <w:vAlign w:val="center"/>
          </w:tcPr>
          <w:p w14:paraId="41EEB9D8" w14:textId="77777777" w:rsidR="003D3E5A" w:rsidRPr="00C4485A" w:rsidRDefault="003D3E5A" w:rsidP="003D3E5A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Клейкая лента прозрачная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(УФПС Тамбовской области)</w:t>
            </w:r>
          </w:p>
        </w:tc>
        <w:tc>
          <w:tcPr>
            <w:tcW w:w="1569" w:type="dxa"/>
            <w:vAlign w:val="center"/>
          </w:tcPr>
          <w:p w14:paraId="7E5C7C24" w14:textId="77777777" w:rsidR="003D3E5A" w:rsidRPr="00C4485A" w:rsidRDefault="005D0DC8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3D1367C4" w14:textId="77777777" w:rsidR="003D3E5A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</w:tr>
      <w:tr w:rsidR="003D3E5A" w:rsidRPr="00C4485A" w14:paraId="19E044AA" w14:textId="77777777" w:rsidTr="00C4485A">
        <w:trPr>
          <w:trHeight w:val="13"/>
        </w:trPr>
        <w:tc>
          <w:tcPr>
            <w:tcW w:w="434" w:type="dxa"/>
            <w:vAlign w:val="center"/>
          </w:tcPr>
          <w:p w14:paraId="5C841E4A" w14:textId="77777777" w:rsidR="003D3E5A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26" w:type="dxa"/>
            <w:vAlign w:val="center"/>
          </w:tcPr>
          <w:p w14:paraId="538AE841" w14:textId="77777777" w:rsidR="003D3E5A" w:rsidRPr="00C4485A" w:rsidRDefault="003D3E5A" w:rsidP="003D3E5A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Клейкая лента прозрачная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(УФПС Липецкой области)</w:t>
            </w:r>
          </w:p>
        </w:tc>
        <w:tc>
          <w:tcPr>
            <w:tcW w:w="1569" w:type="dxa"/>
            <w:vAlign w:val="center"/>
          </w:tcPr>
          <w:p w14:paraId="12FCEA9F" w14:textId="77777777" w:rsidR="003D3E5A" w:rsidRPr="00C4485A" w:rsidRDefault="005D0DC8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0BC1838C" w14:textId="77777777" w:rsidR="003D3E5A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5496</w:t>
            </w:r>
          </w:p>
        </w:tc>
      </w:tr>
      <w:tr w:rsidR="0038262E" w:rsidRPr="00C4485A" w14:paraId="6FC2F376" w14:textId="77777777" w:rsidTr="00C4485A">
        <w:trPr>
          <w:trHeight w:val="13"/>
        </w:trPr>
        <w:tc>
          <w:tcPr>
            <w:tcW w:w="434" w:type="dxa"/>
            <w:vAlign w:val="center"/>
          </w:tcPr>
          <w:p w14:paraId="4BB6E714" w14:textId="77777777" w:rsidR="0038262E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26" w:type="dxa"/>
            <w:vAlign w:val="center"/>
          </w:tcPr>
          <w:p w14:paraId="42CBC262" w14:textId="77777777" w:rsidR="0038262E" w:rsidRPr="00C4485A" w:rsidRDefault="0038262E" w:rsidP="003D3E5A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 лента с логотипом УФПС Тульской области</w:t>
            </w:r>
          </w:p>
        </w:tc>
        <w:tc>
          <w:tcPr>
            <w:tcW w:w="1569" w:type="dxa"/>
            <w:vAlign w:val="center"/>
          </w:tcPr>
          <w:p w14:paraId="1DECF475" w14:textId="77777777" w:rsidR="0038262E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266AF197" w14:textId="77777777" w:rsidR="0038262E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38262E" w:rsidRPr="00C4485A" w14:paraId="1FB7FBCC" w14:textId="77777777" w:rsidTr="00C4485A">
        <w:trPr>
          <w:trHeight w:val="13"/>
        </w:trPr>
        <w:tc>
          <w:tcPr>
            <w:tcW w:w="434" w:type="dxa"/>
            <w:vAlign w:val="center"/>
          </w:tcPr>
          <w:p w14:paraId="2502EC41" w14:textId="77777777" w:rsidR="0038262E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26" w:type="dxa"/>
            <w:vAlign w:val="center"/>
          </w:tcPr>
          <w:p w14:paraId="7C2E5326" w14:textId="77777777" w:rsidR="0038262E" w:rsidRPr="00C4485A" w:rsidRDefault="0038262E" w:rsidP="0038262E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 лента с логотипом УФПС Рязанской области</w:t>
            </w:r>
          </w:p>
        </w:tc>
        <w:tc>
          <w:tcPr>
            <w:tcW w:w="1569" w:type="dxa"/>
            <w:vAlign w:val="center"/>
          </w:tcPr>
          <w:p w14:paraId="1838DB55" w14:textId="77777777" w:rsidR="0038262E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58430F8A" w14:textId="77777777" w:rsidR="0038262E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3500</w:t>
            </w:r>
          </w:p>
        </w:tc>
      </w:tr>
      <w:tr w:rsidR="0038262E" w:rsidRPr="00C4485A" w14:paraId="41A3E95E" w14:textId="77777777" w:rsidTr="00C4485A">
        <w:trPr>
          <w:trHeight w:val="13"/>
        </w:trPr>
        <w:tc>
          <w:tcPr>
            <w:tcW w:w="434" w:type="dxa"/>
            <w:vAlign w:val="center"/>
          </w:tcPr>
          <w:p w14:paraId="704392B4" w14:textId="77777777" w:rsidR="0038262E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426" w:type="dxa"/>
            <w:vAlign w:val="center"/>
          </w:tcPr>
          <w:p w14:paraId="6B5FFC2C" w14:textId="77777777" w:rsidR="0038262E" w:rsidRPr="00C4485A" w:rsidRDefault="0038262E" w:rsidP="0038262E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 лента с логотипом УФПС Тамбовской области</w:t>
            </w:r>
          </w:p>
        </w:tc>
        <w:tc>
          <w:tcPr>
            <w:tcW w:w="1569" w:type="dxa"/>
            <w:vAlign w:val="center"/>
          </w:tcPr>
          <w:p w14:paraId="5C5A1CB1" w14:textId="77777777" w:rsidR="0038262E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080BA41F" w14:textId="77777777" w:rsidR="0038262E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4200</w:t>
            </w:r>
          </w:p>
        </w:tc>
      </w:tr>
      <w:tr w:rsidR="0038262E" w:rsidRPr="00C4485A" w14:paraId="2F752930" w14:textId="77777777" w:rsidTr="00C4485A">
        <w:trPr>
          <w:trHeight w:val="13"/>
        </w:trPr>
        <w:tc>
          <w:tcPr>
            <w:tcW w:w="434" w:type="dxa"/>
            <w:vAlign w:val="center"/>
          </w:tcPr>
          <w:p w14:paraId="483C8627" w14:textId="77777777" w:rsidR="0038262E" w:rsidRDefault="0038262E" w:rsidP="009230F8">
            <w:pPr>
              <w:widowControl w:val="0"/>
              <w:autoSpaceDE w:val="0"/>
              <w:autoSpaceDN w:val="0"/>
              <w:adjustRightInd w:val="0"/>
              <w:ind w:right="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426" w:type="dxa"/>
            <w:vAlign w:val="center"/>
          </w:tcPr>
          <w:p w14:paraId="54F35930" w14:textId="77777777" w:rsidR="0038262E" w:rsidRPr="00C4485A" w:rsidRDefault="0038262E" w:rsidP="0038262E">
            <w:pPr>
              <w:widowControl w:val="0"/>
              <w:autoSpaceDE w:val="0"/>
              <w:autoSpaceDN w:val="0"/>
              <w:adjustRightInd w:val="0"/>
              <w:ind w:right="84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</w:rPr>
              <w:t>Клейка лента с логотипом УФПС Липецкой области</w:t>
            </w:r>
          </w:p>
        </w:tc>
        <w:tc>
          <w:tcPr>
            <w:tcW w:w="1569" w:type="dxa"/>
            <w:vAlign w:val="center"/>
          </w:tcPr>
          <w:p w14:paraId="16B16A2B" w14:textId="77777777" w:rsidR="0038262E" w:rsidRPr="00C4485A" w:rsidRDefault="0038262E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шт.</w:t>
            </w:r>
          </w:p>
        </w:tc>
        <w:tc>
          <w:tcPr>
            <w:tcW w:w="5852" w:type="dxa"/>
            <w:vAlign w:val="center"/>
          </w:tcPr>
          <w:p w14:paraId="2F42C465" w14:textId="77777777" w:rsidR="0038262E" w:rsidRPr="00C4485A" w:rsidRDefault="00C0022B" w:rsidP="009230F8">
            <w:pPr>
              <w:widowControl w:val="0"/>
              <w:autoSpaceDE w:val="0"/>
              <w:autoSpaceDN w:val="0"/>
              <w:adjustRightInd w:val="0"/>
              <w:ind w:right="2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6000</w:t>
            </w:r>
          </w:p>
        </w:tc>
      </w:tr>
    </w:tbl>
    <w:p w14:paraId="3CB9EFC1" w14:textId="77777777" w:rsidR="009E319B" w:rsidRPr="00C4485A" w:rsidRDefault="009E319B" w:rsidP="009E31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42F865F" w14:textId="77777777" w:rsidR="009E319B" w:rsidRDefault="009E319B" w:rsidP="009E319B">
      <w:pPr>
        <w:pStyle w:val="ConsPlusNormal"/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42BA62" w14:textId="77777777" w:rsidR="0038262E" w:rsidRDefault="0038262E" w:rsidP="009E319B">
      <w:pPr>
        <w:pStyle w:val="ConsPlusNormal"/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F53392" w14:textId="77777777" w:rsidR="0038262E" w:rsidRDefault="0038262E" w:rsidP="009E319B">
      <w:pPr>
        <w:pStyle w:val="ConsPlusNormal"/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C82628" w14:textId="77777777" w:rsidR="0038262E" w:rsidRDefault="0038262E" w:rsidP="009E319B">
      <w:pPr>
        <w:pStyle w:val="ConsPlusNormal"/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6C9642" w14:textId="77777777" w:rsidR="0038262E" w:rsidRPr="00C4485A" w:rsidRDefault="0038262E" w:rsidP="009E319B">
      <w:pPr>
        <w:pStyle w:val="ConsPlusNormal"/>
        <w:tabs>
          <w:tab w:val="left" w:pos="1276"/>
        </w:tabs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CD57FE" w14:textId="77777777" w:rsidR="009E319B" w:rsidRPr="00C4485A" w:rsidRDefault="00C4485A" w:rsidP="00C4485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3.3. </w:t>
      </w:r>
      <w:r w:rsidR="009E319B" w:rsidRPr="00C4485A">
        <w:rPr>
          <w:rFonts w:ascii="Times New Roman" w:hAnsi="Times New Roman" w:cs="Times New Roman"/>
          <w:b/>
          <w:sz w:val="24"/>
          <w:szCs w:val="24"/>
        </w:rPr>
        <w:t>Основные характеристики товара</w:t>
      </w:r>
    </w:p>
    <w:tbl>
      <w:tblPr>
        <w:tblStyle w:val="a7"/>
        <w:tblpPr w:leftFromText="180" w:rightFromText="180" w:vertAnchor="text" w:tblpXSpec="center" w:tblpY="1"/>
        <w:tblOverlap w:val="never"/>
        <w:tblW w:w="10343" w:type="dxa"/>
        <w:tblLayout w:type="fixed"/>
        <w:tblLook w:val="04A0" w:firstRow="1" w:lastRow="0" w:firstColumn="1" w:lastColumn="0" w:noHBand="0" w:noVBand="1"/>
      </w:tblPr>
      <w:tblGrid>
        <w:gridCol w:w="682"/>
        <w:gridCol w:w="3833"/>
        <w:gridCol w:w="2053"/>
        <w:gridCol w:w="2053"/>
        <w:gridCol w:w="1722"/>
      </w:tblGrid>
      <w:tr w:rsidR="009E319B" w:rsidRPr="00C4485A" w14:paraId="1B1BDE59" w14:textId="77777777" w:rsidTr="00C4485A">
        <w:trPr>
          <w:trHeight w:val="709"/>
        </w:trPr>
        <w:tc>
          <w:tcPr>
            <w:tcW w:w="682" w:type="dxa"/>
            <w:vMerge w:val="restart"/>
            <w:vAlign w:val="center"/>
          </w:tcPr>
          <w:p w14:paraId="2EB5620C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833" w:type="dxa"/>
            <w:vMerge w:val="restart"/>
            <w:vAlign w:val="center"/>
          </w:tcPr>
          <w:p w14:paraId="7F7F37BA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Наименование товара (описание)</w:t>
            </w:r>
          </w:p>
        </w:tc>
        <w:tc>
          <w:tcPr>
            <w:tcW w:w="5828" w:type="dxa"/>
            <w:gridSpan w:val="3"/>
            <w:vAlign w:val="center"/>
          </w:tcPr>
          <w:p w14:paraId="4E89E4D0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Технические характеристики</w:t>
            </w:r>
          </w:p>
        </w:tc>
      </w:tr>
      <w:tr w:rsidR="009E319B" w:rsidRPr="00C4485A" w14:paraId="340E5D5F" w14:textId="77777777" w:rsidTr="00C4485A">
        <w:trPr>
          <w:trHeight w:val="1540"/>
        </w:trPr>
        <w:tc>
          <w:tcPr>
            <w:tcW w:w="682" w:type="dxa"/>
            <w:vMerge/>
            <w:vAlign w:val="center"/>
          </w:tcPr>
          <w:p w14:paraId="172DCD8F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53339687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7D229FFE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Наименование/описание параметров эквивалентности</w:t>
            </w:r>
          </w:p>
        </w:tc>
        <w:tc>
          <w:tcPr>
            <w:tcW w:w="2053" w:type="dxa"/>
            <w:vAlign w:val="center"/>
          </w:tcPr>
          <w:p w14:paraId="3460C324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Предельные значения (минимальные, максимальные) или варианты таких параметров</w:t>
            </w:r>
          </w:p>
        </w:tc>
        <w:tc>
          <w:tcPr>
            <w:tcW w:w="1722" w:type="dxa"/>
            <w:vAlign w:val="center"/>
          </w:tcPr>
          <w:p w14:paraId="7F2B1D42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Параметры характеристик, которые не могут изменяться</w:t>
            </w:r>
          </w:p>
        </w:tc>
      </w:tr>
      <w:tr w:rsidR="009E319B" w:rsidRPr="00C4485A" w14:paraId="49C2D8FE" w14:textId="77777777" w:rsidTr="00C4485A">
        <w:trPr>
          <w:trHeight w:val="1268"/>
        </w:trPr>
        <w:tc>
          <w:tcPr>
            <w:tcW w:w="682" w:type="dxa"/>
            <w:vMerge w:val="restart"/>
            <w:vAlign w:val="center"/>
          </w:tcPr>
          <w:p w14:paraId="2620CAAC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33" w:type="dxa"/>
            <w:vMerge w:val="restart"/>
            <w:vAlign w:val="center"/>
          </w:tcPr>
          <w:p w14:paraId="530BF50F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b/>
                <w:sz w:val="24"/>
                <w:szCs w:val="24"/>
              </w:rPr>
              <w:t>КЛЕЙКАЯ ЛЕНТА ПРОЗРАЧНАЯ (без логотипа)</w:t>
            </w:r>
          </w:p>
          <w:p w14:paraId="0CC532B8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 xml:space="preserve"> Упаковочная клейкая лента (далее – лента).</w:t>
            </w:r>
          </w:p>
          <w:p w14:paraId="04377066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DDFAB55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Клеевая основа: синтетический каучук или клеевая композиция, которая должна обеспечивать надежное прилипание к гофрированному картону, влагонепроницаемому трехслойному непрозрачному полиэтилену высокого давления, упаковке из бумаги.</w:t>
            </w:r>
          </w:p>
          <w:p w14:paraId="68BCB125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Лента смотана в рулоны на полиэтиленовые или прочно склеенные бумажные втулки. Ширина втулки равна ширине ленты. Лента не должна иметь трещин, складок, разрывов, пропусков клеевого слоя, пузырей</w:t>
            </w:r>
          </w:p>
          <w:p w14:paraId="29E4CD68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надрывов на кромках. Намотка ленты в рулонах должна быть плотной, без перекосов, края должны быть ровно обрезаны.</w:t>
            </w:r>
          </w:p>
          <w:p w14:paraId="49A8D703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4D6BD3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2E6068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355F34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923D88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4F7CF8" w14:textId="77777777" w:rsidR="009E319B" w:rsidRPr="00C4485A" w:rsidRDefault="009E319B" w:rsidP="009230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337A2BF5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Толщина ленты, мм</w:t>
            </w:r>
          </w:p>
        </w:tc>
        <w:tc>
          <w:tcPr>
            <w:tcW w:w="2053" w:type="dxa"/>
            <w:vAlign w:val="center"/>
          </w:tcPr>
          <w:p w14:paraId="70F52533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0,045 ± 0,002</w:t>
            </w:r>
          </w:p>
        </w:tc>
        <w:tc>
          <w:tcPr>
            <w:tcW w:w="1722" w:type="dxa"/>
            <w:vAlign w:val="center"/>
          </w:tcPr>
          <w:p w14:paraId="07A11582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1F2CA3FB" w14:textId="77777777" w:rsidTr="00C4485A">
        <w:trPr>
          <w:trHeight w:val="407"/>
        </w:trPr>
        <w:tc>
          <w:tcPr>
            <w:tcW w:w="682" w:type="dxa"/>
            <w:vMerge/>
            <w:vAlign w:val="center"/>
          </w:tcPr>
          <w:p w14:paraId="530B6E06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7888CFA4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3392C343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Ширина ленты, мм</w:t>
            </w:r>
          </w:p>
        </w:tc>
        <w:tc>
          <w:tcPr>
            <w:tcW w:w="2053" w:type="dxa"/>
            <w:vAlign w:val="center"/>
          </w:tcPr>
          <w:p w14:paraId="20599E69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50 ± 2</w:t>
            </w:r>
          </w:p>
        </w:tc>
        <w:tc>
          <w:tcPr>
            <w:tcW w:w="1722" w:type="dxa"/>
            <w:vAlign w:val="center"/>
          </w:tcPr>
          <w:p w14:paraId="291ED70C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729A6DC4" w14:textId="77777777" w:rsidTr="00C4485A">
        <w:trPr>
          <w:trHeight w:val="407"/>
        </w:trPr>
        <w:tc>
          <w:tcPr>
            <w:tcW w:w="682" w:type="dxa"/>
            <w:vMerge/>
            <w:vAlign w:val="center"/>
          </w:tcPr>
          <w:p w14:paraId="0E9B85A4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7F62938E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03C3AA85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 xml:space="preserve">Длина ленты, м, </w:t>
            </w:r>
          </w:p>
        </w:tc>
        <w:tc>
          <w:tcPr>
            <w:tcW w:w="2053" w:type="dxa"/>
            <w:vAlign w:val="center"/>
          </w:tcPr>
          <w:p w14:paraId="04717494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Не менее 66</w:t>
            </w:r>
          </w:p>
        </w:tc>
        <w:tc>
          <w:tcPr>
            <w:tcW w:w="1722" w:type="dxa"/>
            <w:vAlign w:val="center"/>
          </w:tcPr>
          <w:p w14:paraId="0F921774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7D6CC1AC" w14:textId="77777777" w:rsidTr="00C4485A">
        <w:trPr>
          <w:trHeight w:val="407"/>
        </w:trPr>
        <w:tc>
          <w:tcPr>
            <w:tcW w:w="682" w:type="dxa"/>
            <w:vMerge/>
            <w:vAlign w:val="center"/>
          </w:tcPr>
          <w:p w14:paraId="2971F3FD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13A9E716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7812F6FA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Прочность при растяжении, Мпа, в диапазоне</w:t>
            </w:r>
          </w:p>
        </w:tc>
        <w:tc>
          <w:tcPr>
            <w:tcW w:w="2053" w:type="dxa"/>
            <w:vAlign w:val="center"/>
          </w:tcPr>
          <w:p w14:paraId="0A99D9AC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14,0-16,0</w:t>
            </w:r>
          </w:p>
        </w:tc>
        <w:tc>
          <w:tcPr>
            <w:tcW w:w="1722" w:type="dxa"/>
            <w:vAlign w:val="center"/>
          </w:tcPr>
          <w:p w14:paraId="4B4050E8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4259CCBD" w14:textId="77777777" w:rsidTr="00C4485A">
        <w:trPr>
          <w:trHeight w:val="407"/>
        </w:trPr>
        <w:tc>
          <w:tcPr>
            <w:tcW w:w="682" w:type="dxa"/>
            <w:vMerge/>
            <w:vAlign w:val="center"/>
          </w:tcPr>
          <w:p w14:paraId="504EEB2E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7EA11BC0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05B27F01" w14:textId="77777777" w:rsidR="009E319B" w:rsidRPr="00C4485A" w:rsidRDefault="009E319B" w:rsidP="009230F8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C4485A">
              <w:rPr>
                <w:sz w:val="24"/>
                <w:szCs w:val="24"/>
                <w:lang w:val="ru-RU"/>
              </w:rPr>
              <w:t>Относительное удлинение при разрыве, %, не менее</w:t>
            </w:r>
          </w:p>
        </w:tc>
        <w:tc>
          <w:tcPr>
            <w:tcW w:w="2053" w:type="dxa"/>
            <w:vAlign w:val="center"/>
          </w:tcPr>
          <w:p w14:paraId="2BBEEC5B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722" w:type="dxa"/>
            <w:vAlign w:val="center"/>
          </w:tcPr>
          <w:p w14:paraId="567E323A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1666B41F" w14:textId="77777777" w:rsidTr="00C4485A">
        <w:trPr>
          <w:trHeight w:val="208"/>
        </w:trPr>
        <w:tc>
          <w:tcPr>
            <w:tcW w:w="682" w:type="dxa"/>
            <w:vMerge/>
            <w:vAlign w:val="center"/>
          </w:tcPr>
          <w:p w14:paraId="0A103732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2B22260C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581A6CA1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Толщина клеевого слоя, мм, в диапазоне</w:t>
            </w:r>
          </w:p>
        </w:tc>
        <w:tc>
          <w:tcPr>
            <w:tcW w:w="2053" w:type="dxa"/>
            <w:vAlign w:val="center"/>
          </w:tcPr>
          <w:p w14:paraId="08C64744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0,018-0,020</w:t>
            </w:r>
          </w:p>
        </w:tc>
        <w:tc>
          <w:tcPr>
            <w:tcW w:w="1722" w:type="dxa"/>
            <w:vAlign w:val="center"/>
          </w:tcPr>
          <w:p w14:paraId="39A8A8F6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450CFDC4" w14:textId="77777777" w:rsidTr="00C4485A">
        <w:trPr>
          <w:trHeight w:val="887"/>
        </w:trPr>
        <w:tc>
          <w:tcPr>
            <w:tcW w:w="682" w:type="dxa"/>
            <w:vMerge/>
            <w:vAlign w:val="center"/>
          </w:tcPr>
          <w:p w14:paraId="7D18B910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388096AB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382101B4" w14:textId="77777777" w:rsidR="009E319B" w:rsidRPr="00C4485A" w:rsidRDefault="009E319B" w:rsidP="009230F8">
            <w:pPr>
              <w:widowControl w:val="0"/>
              <w:suppressLineNumbers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 xml:space="preserve">Липкость, сек., </w:t>
            </w:r>
          </w:p>
        </w:tc>
        <w:tc>
          <w:tcPr>
            <w:tcW w:w="2053" w:type="dxa"/>
            <w:vAlign w:val="center"/>
          </w:tcPr>
          <w:p w14:paraId="654B193A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Не менее 650</w:t>
            </w:r>
          </w:p>
        </w:tc>
        <w:tc>
          <w:tcPr>
            <w:tcW w:w="1722" w:type="dxa"/>
            <w:vAlign w:val="center"/>
          </w:tcPr>
          <w:p w14:paraId="0D13A0D0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19B" w:rsidRPr="00C4485A" w14:paraId="45214D99" w14:textId="77777777" w:rsidTr="00C4485A">
        <w:trPr>
          <w:trHeight w:val="1107"/>
        </w:trPr>
        <w:tc>
          <w:tcPr>
            <w:tcW w:w="682" w:type="dxa"/>
            <w:vMerge/>
            <w:vAlign w:val="center"/>
          </w:tcPr>
          <w:p w14:paraId="1E701681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4D1C2595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4BDAB359" w14:textId="77777777" w:rsidR="009E319B" w:rsidRPr="00C4485A" w:rsidRDefault="009E319B" w:rsidP="009230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Внутренний диаметр втулки, мм</w:t>
            </w:r>
          </w:p>
        </w:tc>
        <w:tc>
          <w:tcPr>
            <w:tcW w:w="2053" w:type="dxa"/>
            <w:vAlign w:val="center"/>
          </w:tcPr>
          <w:p w14:paraId="201F3E97" w14:textId="77777777" w:rsidR="009E319B" w:rsidRPr="00C4485A" w:rsidRDefault="009E319B" w:rsidP="009230F8">
            <w:pPr>
              <w:pStyle w:val="a3"/>
              <w:ind w:left="0"/>
              <w:jc w:val="center"/>
            </w:pPr>
            <w:r w:rsidRPr="00C4485A">
              <w:t>76 ± 1</w:t>
            </w:r>
          </w:p>
        </w:tc>
        <w:tc>
          <w:tcPr>
            <w:tcW w:w="1722" w:type="dxa"/>
            <w:vAlign w:val="center"/>
          </w:tcPr>
          <w:p w14:paraId="69B0F7DA" w14:textId="77777777" w:rsidR="009E319B" w:rsidRPr="00C4485A" w:rsidRDefault="009E319B" w:rsidP="009230F8">
            <w:pPr>
              <w:pStyle w:val="a3"/>
              <w:ind w:left="0"/>
              <w:jc w:val="center"/>
            </w:pPr>
          </w:p>
        </w:tc>
      </w:tr>
      <w:tr w:rsidR="009E319B" w:rsidRPr="00C4485A" w14:paraId="66727527" w14:textId="77777777" w:rsidTr="00C4485A">
        <w:trPr>
          <w:trHeight w:val="1147"/>
        </w:trPr>
        <w:tc>
          <w:tcPr>
            <w:tcW w:w="682" w:type="dxa"/>
            <w:vMerge/>
            <w:vAlign w:val="center"/>
          </w:tcPr>
          <w:p w14:paraId="29AAB389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14B65727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323A387A" w14:textId="77777777" w:rsidR="009E319B" w:rsidRPr="00C4485A" w:rsidRDefault="009E319B" w:rsidP="009230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Цвет клеевой основы</w:t>
            </w:r>
          </w:p>
        </w:tc>
        <w:tc>
          <w:tcPr>
            <w:tcW w:w="2053" w:type="dxa"/>
            <w:vAlign w:val="center"/>
          </w:tcPr>
          <w:p w14:paraId="7E957AD5" w14:textId="77777777" w:rsidR="009E319B" w:rsidRPr="00C4485A" w:rsidRDefault="009E319B" w:rsidP="009230F8">
            <w:pPr>
              <w:pStyle w:val="a3"/>
              <w:ind w:left="0"/>
              <w:jc w:val="center"/>
            </w:pPr>
            <w:r w:rsidRPr="00C4485A">
              <w:t>прозрачный</w:t>
            </w:r>
          </w:p>
        </w:tc>
        <w:tc>
          <w:tcPr>
            <w:tcW w:w="1722" w:type="dxa"/>
            <w:vAlign w:val="center"/>
          </w:tcPr>
          <w:p w14:paraId="47962767" w14:textId="77777777" w:rsidR="009E319B" w:rsidRPr="00C4485A" w:rsidRDefault="009E319B" w:rsidP="009230F8">
            <w:pPr>
              <w:pStyle w:val="a3"/>
              <w:ind w:left="0"/>
              <w:jc w:val="center"/>
            </w:pPr>
            <w:r w:rsidRPr="00C4485A">
              <w:t>прозрачный</w:t>
            </w:r>
          </w:p>
        </w:tc>
      </w:tr>
      <w:tr w:rsidR="009E319B" w:rsidRPr="00C4485A" w14:paraId="6EB904B1" w14:textId="77777777" w:rsidTr="00C4485A">
        <w:trPr>
          <w:trHeight w:val="866"/>
        </w:trPr>
        <w:tc>
          <w:tcPr>
            <w:tcW w:w="682" w:type="dxa"/>
            <w:vMerge/>
            <w:vAlign w:val="center"/>
          </w:tcPr>
          <w:p w14:paraId="50055819" w14:textId="77777777" w:rsidR="009E319B" w:rsidRPr="00C4485A" w:rsidRDefault="009E319B" w:rsidP="009230F8">
            <w:pPr>
              <w:widowControl w:val="0"/>
              <w:suppressLineNumbers/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33" w:type="dxa"/>
            <w:vMerge/>
            <w:vAlign w:val="center"/>
          </w:tcPr>
          <w:p w14:paraId="78118561" w14:textId="77777777" w:rsidR="009E319B" w:rsidRPr="00C4485A" w:rsidRDefault="009E319B" w:rsidP="009230F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53" w:type="dxa"/>
            <w:vAlign w:val="center"/>
          </w:tcPr>
          <w:p w14:paraId="5336D352" w14:textId="77777777" w:rsidR="009E319B" w:rsidRPr="00C4485A" w:rsidRDefault="009E319B" w:rsidP="009230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485A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053" w:type="dxa"/>
            <w:vAlign w:val="center"/>
          </w:tcPr>
          <w:p w14:paraId="7955DF01" w14:textId="77777777" w:rsidR="009E319B" w:rsidRPr="00C4485A" w:rsidRDefault="009E319B" w:rsidP="009230F8">
            <w:pPr>
              <w:pStyle w:val="a3"/>
              <w:ind w:left="0"/>
              <w:jc w:val="center"/>
            </w:pPr>
          </w:p>
        </w:tc>
        <w:tc>
          <w:tcPr>
            <w:tcW w:w="1722" w:type="dxa"/>
            <w:vAlign w:val="center"/>
          </w:tcPr>
          <w:p w14:paraId="6E5930FB" w14:textId="77777777" w:rsidR="009E319B" w:rsidRPr="00C4485A" w:rsidRDefault="009E319B" w:rsidP="009230F8">
            <w:pPr>
              <w:pStyle w:val="a3"/>
              <w:ind w:left="0"/>
              <w:jc w:val="center"/>
            </w:pPr>
            <w:r w:rsidRPr="00C4485A">
              <w:t>пленка полипропиленовая двухосевой ориентации, морозостойкая</w:t>
            </w:r>
          </w:p>
        </w:tc>
      </w:tr>
    </w:tbl>
    <w:p w14:paraId="4AF5EFB7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57FA0B3B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2E8DC8C7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105C34D1" w14:textId="77777777" w:rsidR="00F7376C" w:rsidRDefault="00F7376C" w:rsidP="00F7376C">
      <w:pPr>
        <w:pStyle w:val="ConsPlusNormal"/>
        <w:tabs>
          <w:tab w:val="left" w:pos="1276"/>
        </w:tabs>
        <w:suppressAutoHyphens w:val="0"/>
        <w:autoSpaceDN w:val="0"/>
        <w:adjustRightInd w:val="0"/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pPr w:leftFromText="180" w:rightFromText="180" w:vertAnchor="text" w:tblpXSpec="center" w:tblpY="1"/>
        <w:tblOverlap w:val="never"/>
        <w:tblW w:w="10627" w:type="dxa"/>
        <w:tblLayout w:type="fixed"/>
        <w:tblLook w:val="04A0" w:firstRow="1" w:lastRow="0" w:firstColumn="1" w:lastColumn="0" w:noHBand="0" w:noVBand="1"/>
      </w:tblPr>
      <w:tblGrid>
        <w:gridCol w:w="702"/>
        <w:gridCol w:w="3970"/>
        <w:gridCol w:w="2836"/>
        <w:gridCol w:w="1985"/>
        <w:gridCol w:w="1134"/>
      </w:tblGrid>
      <w:tr w:rsidR="00F7376C" w:rsidRPr="00811639" w14:paraId="142F0438" w14:textId="77777777" w:rsidTr="00F7376C">
        <w:trPr>
          <w:trHeight w:val="705"/>
        </w:trPr>
        <w:tc>
          <w:tcPr>
            <w:tcW w:w="702" w:type="dxa"/>
            <w:vMerge w:val="restart"/>
            <w:vAlign w:val="center"/>
          </w:tcPr>
          <w:p w14:paraId="3C62E415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eastAsia="Times New Roman" w:hAnsi="Times New Roman"/>
              </w:rPr>
              <w:lastRenderedPageBreak/>
              <w:t>№ п/п</w:t>
            </w:r>
          </w:p>
        </w:tc>
        <w:tc>
          <w:tcPr>
            <w:tcW w:w="3970" w:type="dxa"/>
            <w:vMerge w:val="restart"/>
            <w:vAlign w:val="center"/>
          </w:tcPr>
          <w:p w14:paraId="38D4CF46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eastAsia="Times New Roman" w:hAnsi="Times New Roman"/>
              </w:rPr>
              <w:t>Наименование товара (описание)</w:t>
            </w:r>
          </w:p>
        </w:tc>
        <w:tc>
          <w:tcPr>
            <w:tcW w:w="5955" w:type="dxa"/>
            <w:gridSpan w:val="3"/>
            <w:vAlign w:val="center"/>
          </w:tcPr>
          <w:p w14:paraId="57207B82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eastAsia="Times New Roman" w:hAnsi="Times New Roman"/>
              </w:rPr>
              <w:t>Технические характеристики</w:t>
            </w:r>
          </w:p>
        </w:tc>
      </w:tr>
      <w:tr w:rsidR="00F7376C" w:rsidRPr="00811639" w14:paraId="76B6BE36" w14:textId="77777777" w:rsidTr="00F7376C">
        <w:tc>
          <w:tcPr>
            <w:tcW w:w="702" w:type="dxa"/>
            <w:vMerge/>
            <w:vAlign w:val="center"/>
          </w:tcPr>
          <w:p w14:paraId="6AC19196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3970" w:type="dxa"/>
            <w:vMerge/>
            <w:vAlign w:val="center"/>
          </w:tcPr>
          <w:p w14:paraId="1EFB1F01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2836" w:type="dxa"/>
            <w:vAlign w:val="center"/>
          </w:tcPr>
          <w:p w14:paraId="22E13857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hAnsi="Times New Roman"/>
              </w:rPr>
              <w:t>Наименование/описание параметров эквивалентности</w:t>
            </w:r>
          </w:p>
        </w:tc>
        <w:tc>
          <w:tcPr>
            <w:tcW w:w="1985" w:type="dxa"/>
            <w:vAlign w:val="center"/>
          </w:tcPr>
          <w:p w14:paraId="353B2651" w14:textId="77777777" w:rsidR="00F7376C" w:rsidRPr="00811639" w:rsidRDefault="00F7376C" w:rsidP="005F05DA">
            <w:pPr>
              <w:widowControl w:val="0"/>
              <w:suppressLineNumbers/>
              <w:suppressAutoHyphens/>
              <w:jc w:val="both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eastAsia="Times New Roman" w:hAnsi="Times New Roman"/>
              </w:rPr>
              <w:t>Предельные значения (минимальные, максимальные) или варианты таких параметров</w:t>
            </w:r>
          </w:p>
        </w:tc>
        <w:tc>
          <w:tcPr>
            <w:tcW w:w="1134" w:type="dxa"/>
            <w:vAlign w:val="center"/>
          </w:tcPr>
          <w:p w14:paraId="3939BA8E" w14:textId="77777777" w:rsidR="00F7376C" w:rsidRPr="00811639" w:rsidRDefault="00F7376C" w:rsidP="005F05DA">
            <w:pPr>
              <w:widowControl w:val="0"/>
              <w:suppressLineNumbers/>
              <w:suppressAutoHyphens/>
              <w:jc w:val="both"/>
              <w:rPr>
                <w:rFonts w:ascii="Times New Roman" w:eastAsia="Times New Roman" w:hAnsi="Times New Roman"/>
              </w:rPr>
            </w:pPr>
            <w:r w:rsidRPr="00811639">
              <w:rPr>
                <w:rFonts w:ascii="Times New Roman" w:eastAsia="Times New Roman" w:hAnsi="Times New Roman"/>
              </w:rPr>
              <w:t>Параметры характеристик, которые не могут изменяться</w:t>
            </w:r>
          </w:p>
        </w:tc>
      </w:tr>
      <w:tr w:rsidR="00F7376C" w:rsidRPr="00811639" w14:paraId="1934DB69" w14:textId="77777777" w:rsidTr="00F7376C">
        <w:trPr>
          <w:trHeight w:val="1840"/>
        </w:trPr>
        <w:tc>
          <w:tcPr>
            <w:tcW w:w="702" w:type="dxa"/>
            <w:vMerge w:val="restart"/>
            <w:vAlign w:val="center"/>
          </w:tcPr>
          <w:p w14:paraId="5BAC1BA5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70" w:type="dxa"/>
            <w:vMerge w:val="restart"/>
            <w:vAlign w:val="center"/>
          </w:tcPr>
          <w:p w14:paraId="74AD76DC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b/>
                <w:sz w:val="24"/>
                <w:szCs w:val="24"/>
              </w:rPr>
              <w:t>УПАКОВОЧНАЯ КЛЕЙКАЯ ЛЕНТА С ЛОГОТИПОМ УФПС</w:t>
            </w:r>
          </w:p>
          <w:p w14:paraId="3DB5C1AB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Лента эксплуатируется при перевозке воздушным транспортом в грузовых отсеках и в кузовах автомобилей без отопления и кондиционирования по климатическим зонам территории всей Российской Федерации.</w:t>
            </w:r>
          </w:p>
          <w:p w14:paraId="00D39EC2" w14:textId="77777777" w:rsidR="00F7376C" w:rsidRPr="00811639" w:rsidRDefault="00F7376C" w:rsidP="005F05D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Печать</w:t>
            </w:r>
            <w:r w:rsidRPr="008116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 Pantone Reflex Blue C.</w:t>
            </w:r>
          </w:p>
          <w:p w14:paraId="517E1F97" w14:textId="77777777" w:rsidR="00F7376C" w:rsidRPr="00811639" w:rsidRDefault="00F7376C" w:rsidP="005F05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Тип печати: межслойная</w:t>
            </w:r>
          </w:p>
          <w:p w14:paraId="6E8EB6A6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 xml:space="preserve">Шрифт печати наименования УФПС (УФПС </w:t>
            </w:r>
            <w:r w:rsidR="00810F65">
              <w:rPr>
                <w:rFonts w:ascii="Times New Roman" w:hAnsi="Times New Roman" w:cs="Times New Roman"/>
                <w:sz w:val="24"/>
                <w:szCs w:val="24"/>
              </w:rPr>
              <w:t>Рязанской области, УФПС Тульской области, УФПС Тамбовской области, УФПС Липецкой области)</w:t>
            </w: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 xml:space="preserve"> и параметры шрифта согласно макету предоставляемому Покупателем (текст макета будет предоставлен Поставщику в течение 2 (двух) рабочих дней с момента заключения договора на авторизованный адрес электронной почты Поставщика).</w:t>
            </w:r>
            <w:r w:rsidRPr="00811639">
              <w:t xml:space="preserve"> </w:t>
            </w: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Поставщик направляет макет логотипа Покупателю на согласование в течение 2 (двух) рабочих дней с момента получения от Покупателя текста макета логотипа на авторизованный адрес электронной почты Покупателя.</w:t>
            </w:r>
          </w:p>
          <w:p w14:paraId="7401FEF4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Покупатель в течение 1 (одного) рабочего дня отправляет утвержденный макет логотипа Поставщику.</w:t>
            </w:r>
          </w:p>
          <w:p w14:paraId="0B9ED233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 xml:space="preserve"> Тип печати: межслойная.</w:t>
            </w:r>
          </w:p>
          <w:p w14:paraId="66F2B63B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 xml:space="preserve">Лента должна быть смотана в рулоны на полиэтиленовые или на прочно склеенные бумажные втулки. Ширина втулки равна ширине ленты. Намотка ленты в рулон должна быть плотной, без </w:t>
            </w:r>
            <w:r w:rsidRPr="008116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перекосов, края должны быть ровно обрезаны.</w:t>
            </w:r>
          </w:p>
          <w:p w14:paraId="0845EF1F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 xml:space="preserve">Материал </w:t>
            </w: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 xml:space="preserve">-  пленка полипропиленовая двухосевой ориентации, морозостойкая. </w:t>
            </w:r>
          </w:p>
          <w:p w14:paraId="7DF32B22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 xml:space="preserve">Клеевая основа - </w:t>
            </w: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синтетический каучук или клеевая композиция, которая должна обеспечивать надежно прилипание к гофрированному картону, влагонепроницаемому трехслойному непрозрачному полиэтилену высокого давления, упаковке из бумаги.</w:t>
            </w:r>
          </w:p>
          <w:p w14:paraId="74CAC45D" w14:textId="77777777" w:rsidR="00F7376C" w:rsidRPr="00811639" w:rsidRDefault="00F7376C" w:rsidP="005F0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Лента не должна иметь трещин, складок, разрывов, пропусков клеевого слоя, пузырей, надрывов на кромках. Печатный рисунок должен быть четким без пропечаток.</w:t>
            </w:r>
          </w:p>
          <w:p w14:paraId="21DC1E4C" w14:textId="77777777" w:rsidR="00F7376C" w:rsidRPr="00811639" w:rsidRDefault="00F7376C" w:rsidP="005F05DA">
            <w:pPr>
              <w:widowControl w:val="0"/>
              <w:suppressLineNumbers/>
              <w:suppressAutoHyphens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1482FC7D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lastRenderedPageBreak/>
              <w:t>Цвет клеевой основы</w:t>
            </w:r>
          </w:p>
        </w:tc>
        <w:tc>
          <w:tcPr>
            <w:tcW w:w="1985" w:type="dxa"/>
            <w:vAlign w:val="center"/>
          </w:tcPr>
          <w:p w14:paraId="001D07B4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  <w:tc>
          <w:tcPr>
            <w:tcW w:w="1134" w:type="dxa"/>
            <w:vAlign w:val="center"/>
          </w:tcPr>
          <w:p w14:paraId="74BD3205" w14:textId="77777777" w:rsidR="00F7376C" w:rsidRPr="00811639" w:rsidRDefault="00F7376C" w:rsidP="005F05DA">
            <w:pPr>
              <w:spacing w:after="160" w:line="259" w:lineRule="auto"/>
              <w:jc w:val="center"/>
              <w:rPr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белый</w:t>
            </w:r>
          </w:p>
        </w:tc>
      </w:tr>
      <w:tr w:rsidR="00F7376C" w:rsidRPr="00811639" w14:paraId="3C9EC2A7" w14:textId="77777777" w:rsidTr="00F7376C">
        <w:trPr>
          <w:trHeight w:val="1840"/>
        </w:trPr>
        <w:tc>
          <w:tcPr>
            <w:tcW w:w="702" w:type="dxa"/>
            <w:vMerge/>
            <w:vAlign w:val="center"/>
          </w:tcPr>
          <w:p w14:paraId="1BD21B18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66663A4A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7AD7092A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Толщина ленты, мм</w:t>
            </w:r>
          </w:p>
        </w:tc>
        <w:tc>
          <w:tcPr>
            <w:tcW w:w="1985" w:type="dxa"/>
            <w:vAlign w:val="center"/>
          </w:tcPr>
          <w:p w14:paraId="268779C2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0,045 ±0,002</w:t>
            </w:r>
          </w:p>
        </w:tc>
        <w:tc>
          <w:tcPr>
            <w:tcW w:w="1134" w:type="dxa"/>
            <w:vAlign w:val="center"/>
          </w:tcPr>
          <w:p w14:paraId="3656D7BA" w14:textId="77777777" w:rsidR="00F7376C" w:rsidRPr="00811639" w:rsidRDefault="00F7376C" w:rsidP="005F05DA">
            <w:pPr>
              <w:jc w:val="center"/>
              <w:rPr>
                <w:szCs w:val="24"/>
              </w:rPr>
            </w:pPr>
          </w:p>
        </w:tc>
      </w:tr>
      <w:tr w:rsidR="00F7376C" w:rsidRPr="00811639" w14:paraId="384231F8" w14:textId="77777777" w:rsidTr="00F7376C">
        <w:trPr>
          <w:trHeight w:val="575"/>
        </w:trPr>
        <w:tc>
          <w:tcPr>
            <w:tcW w:w="702" w:type="dxa"/>
            <w:vMerge/>
            <w:vAlign w:val="center"/>
          </w:tcPr>
          <w:p w14:paraId="319E5078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2181D03B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0C1E2999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Ширина ленты, мм</w:t>
            </w:r>
          </w:p>
        </w:tc>
        <w:tc>
          <w:tcPr>
            <w:tcW w:w="1985" w:type="dxa"/>
            <w:vAlign w:val="center"/>
          </w:tcPr>
          <w:p w14:paraId="7C2E94F7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50 ±2</w:t>
            </w:r>
          </w:p>
        </w:tc>
        <w:tc>
          <w:tcPr>
            <w:tcW w:w="1134" w:type="dxa"/>
            <w:vAlign w:val="center"/>
          </w:tcPr>
          <w:p w14:paraId="2215C563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21A3E9FF" w14:textId="77777777" w:rsidTr="00F7376C">
        <w:trPr>
          <w:trHeight w:val="565"/>
        </w:trPr>
        <w:tc>
          <w:tcPr>
            <w:tcW w:w="702" w:type="dxa"/>
            <w:vMerge/>
            <w:vAlign w:val="center"/>
          </w:tcPr>
          <w:p w14:paraId="5E83CA1D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00ED9E45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36DD677A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Длина ленты, м</w:t>
            </w:r>
          </w:p>
        </w:tc>
        <w:tc>
          <w:tcPr>
            <w:tcW w:w="1985" w:type="dxa"/>
            <w:vAlign w:val="center"/>
          </w:tcPr>
          <w:p w14:paraId="66D785D1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Не менее 66</w:t>
            </w:r>
          </w:p>
        </w:tc>
        <w:tc>
          <w:tcPr>
            <w:tcW w:w="1134" w:type="dxa"/>
            <w:vAlign w:val="center"/>
          </w:tcPr>
          <w:p w14:paraId="753587B4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0DC48443" w14:textId="77777777" w:rsidTr="00F7376C">
        <w:trPr>
          <w:trHeight w:val="245"/>
        </w:trPr>
        <w:tc>
          <w:tcPr>
            <w:tcW w:w="702" w:type="dxa"/>
            <w:vMerge/>
            <w:vAlign w:val="center"/>
          </w:tcPr>
          <w:p w14:paraId="28549ACE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50C38908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786CDA95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Прочность при растяжении, МПа, в диапазоне</w:t>
            </w:r>
          </w:p>
        </w:tc>
        <w:tc>
          <w:tcPr>
            <w:tcW w:w="1985" w:type="dxa"/>
            <w:vAlign w:val="center"/>
          </w:tcPr>
          <w:p w14:paraId="030A8ECD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14,0-16,0</w:t>
            </w:r>
          </w:p>
        </w:tc>
        <w:tc>
          <w:tcPr>
            <w:tcW w:w="1134" w:type="dxa"/>
            <w:vAlign w:val="center"/>
          </w:tcPr>
          <w:p w14:paraId="47150DF0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4B34832F" w14:textId="77777777" w:rsidTr="00F7376C">
        <w:trPr>
          <w:trHeight w:val="245"/>
        </w:trPr>
        <w:tc>
          <w:tcPr>
            <w:tcW w:w="702" w:type="dxa"/>
            <w:vMerge/>
            <w:vAlign w:val="center"/>
          </w:tcPr>
          <w:p w14:paraId="4712C12D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3589B616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7F1B428E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>Относительное удлинение при разрыве, %, не менее</w:t>
            </w:r>
          </w:p>
        </w:tc>
        <w:tc>
          <w:tcPr>
            <w:tcW w:w="1985" w:type="dxa"/>
            <w:vAlign w:val="center"/>
          </w:tcPr>
          <w:p w14:paraId="53D53640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120</w:t>
            </w:r>
          </w:p>
        </w:tc>
        <w:tc>
          <w:tcPr>
            <w:tcW w:w="1134" w:type="dxa"/>
            <w:vAlign w:val="center"/>
          </w:tcPr>
          <w:p w14:paraId="358F080C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7D596E68" w14:textId="77777777" w:rsidTr="00F7376C">
        <w:trPr>
          <w:trHeight w:val="245"/>
        </w:trPr>
        <w:tc>
          <w:tcPr>
            <w:tcW w:w="702" w:type="dxa"/>
            <w:vMerge/>
            <w:vAlign w:val="center"/>
          </w:tcPr>
          <w:p w14:paraId="38997F36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73B20BFD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1082CCCB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 xml:space="preserve">Толщина клеевого слоя, мм , в диапазоне </w:t>
            </w:r>
          </w:p>
        </w:tc>
        <w:tc>
          <w:tcPr>
            <w:tcW w:w="1985" w:type="dxa"/>
            <w:vAlign w:val="center"/>
          </w:tcPr>
          <w:p w14:paraId="04F7402C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0,018-0,020</w:t>
            </w:r>
          </w:p>
        </w:tc>
        <w:tc>
          <w:tcPr>
            <w:tcW w:w="1134" w:type="dxa"/>
            <w:vAlign w:val="center"/>
          </w:tcPr>
          <w:p w14:paraId="1C6582D9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7DD158DE" w14:textId="77777777" w:rsidTr="00F7376C">
        <w:trPr>
          <w:trHeight w:val="733"/>
        </w:trPr>
        <w:tc>
          <w:tcPr>
            <w:tcW w:w="702" w:type="dxa"/>
            <w:vMerge/>
            <w:vAlign w:val="center"/>
          </w:tcPr>
          <w:p w14:paraId="6AED9918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38171DBD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69DCA46A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/>
                <w:sz w:val="24"/>
                <w:szCs w:val="24"/>
              </w:rPr>
              <w:t xml:space="preserve">Липкость, сек., не менее </w:t>
            </w:r>
          </w:p>
        </w:tc>
        <w:tc>
          <w:tcPr>
            <w:tcW w:w="1985" w:type="dxa"/>
            <w:vAlign w:val="center"/>
          </w:tcPr>
          <w:p w14:paraId="509C5EA8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650</w:t>
            </w:r>
          </w:p>
        </w:tc>
        <w:tc>
          <w:tcPr>
            <w:tcW w:w="1134" w:type="dxa"/>
            <w:vAlign w:val="center"/>
          </w:tcPr>
          <w:p w14:paraId="19E83F4E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  <w:tr w:rsidR="00F7376C" w:rsidRPr="00811639" w14:paraId="6E05C63A" w14:textId="77777777" w:rsidTr="00F7376C">
        <w:trPr>
          <w:trHeight w:val="733"/>
        </w:trPr>
        <w:tc>
          <w:tcPr>
            <w:tcW w:w="702" w:type="dxa"/>
            <w:vMerge/>
            <w:vAlign w:val="center"/>
          </w:tcPr>
          <w:p w14:paraId="634B2C11" w14:textId="77777777" w:rsidR="00F7376C" w:rsidRPr="00811639" w:rsidRDefault="00F7376C" w:rsidP="005F05DA">
            <w:pPr>
              <w:widowControl w:val="0"/>
              <w:suppressLineNumbers/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70" w:type="dxa"/>
            <w:vMerge/>
            <w:vAlign w:val="center"/>
          </w:tcPr>
          <w:p w14:paraId="55E665E9" w14:textId="77777777" w:rsidR="00F7376C" w:rsidRPr="00811639" w:rsidRDefault="00F7376C" w:rsidP="005F05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6" w:type="dxa"/>
            <w:vAlign w:val="center"/>
          </w:tcPr>
          <w:p w14:paraId="02E07E67" w14:textId="77777777" w:rsidR="00F7376C" w:rsidRPr="00811639" w:rsidRDefault="00F7376C" w:rsidP="005F05DA">
            <w:pPr>
              <w:rPr>
                <w:rFonts w:ascii="Times New Roman" w:hAnsi="Times New Roman"/>
                <w:sz w:val="24"/>
                <w:szCs w:val="24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</w:rPr>
              <w:t>Внутренний диаметр втулки, мм</w:t>
            </w:r>
          </w:p>
        </w:tc>
        <w:tc>
          <w:tcPr>
            <w:tcW w:w="1985" w:type="dxa"/>
            <w:vAlign w:val="center"/>
          </w:tcPr>
          <w:p w14:paraId="795DF853" w14:textId="77777777" w:rsidR="00F7376C" w:rsidRPr="00811639" w:rsidRDefault="00F7376C" w:rsidP="005F05DA">
            <w:pPr>
              <w:pStyle w:val="a3"/>
              <w:ind w:left="0"/>
              <w:jc w:val="center"/>
            </w:pPr>
            <w:r w:rsidRPr="00811639">
              <w:t>76±1</w:t>
            </w:r>
          </w:p>
        </w:tc>
        <w:tc>
          <w:tcPr>
            <w:tcW w:w="1134" w:type="dxa"/>
            <w:vAlign w:val="center"/>
          </w:tcPr>
          <w:p w14:paraId="250C903A" w14:textId="77777777" w:rsidR="00F7376C" w:rsidRPr="00811639" w:rsidRDefault="00F7376C" w:rsidP="005F05DA">
            <w:pPr>
              <w:pStyle w:val="a3"/>
              <w:ind w:left="0"/>
              <w:jc w:val="center"/>
            </w:pPr>
          </w:p>
        </w:tc>
      </w:tr>
    </w:tbl>
    <w:p w14:paraId="6E929202" w14:textId="77777777" w:rsidR="00F7376C" w:rsidRPr="006B25B3" w:rsidRDefault="00F7376C" w:rsidP="00F7376C">
      <w:pPr>
        <w:pStyle w:val="ConsPlusNormal"/>
        <w:tabs>
          <w:tab w:val="left" w:pos="1276"/>
        </w:tabs>
        <w:suppressAutoHyphens w:val="0"/>
        <w:autoSpaceDN w:val="0"/>
        <w:adjustRightInd w:val="0"/>
        <w:ind w:left="709" w:firstLine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F84925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5B1AD201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2EF747BB" w14:textId="77777777" w:rsidR="0038262E" w:rsidRDefault="0038262E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14:paraId="5F87A2D4" w14:textId="77777777" w:rsidR="009E319B" w:rsidRPr="00C4485A" w:rsidRDefault="00C4485A" w:rsidP="00C4485A">
      <w:pPr>
        <w:pStyle w:val="ConsPlusNormal"/>
        <w:tabs>
          <w:tab w:val="left" w:pos="1276"/>
        </w:tabs>
        <w:suppressAutoHyphens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3.4.</w:t>
      </w:r>
      <w:bookmarkStart w:id="0" w:name="_GoBack"/>
      <w:bookmarkEnd w:id="0"/>
      <w:r w:rsidR="00FA49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319B" w:rsidRPr="00C4485A">
        <w:rPr>
          <w:rFonts w:ascii="Times New Roman" w:hAnsi="Times New Roman" w:cs="Times New Roman"/>
          <w:b/>
          <w:sz w:val="24"/>
          <w:szCs w:val="24"/>
        </w:rPr>
        <w:t>Комплектность товара</w:t>
      </w:r>
    </w:p>
    <w:p w14:paraId="717E8D4F" w14:textId="77777777" w:rsidR="009E319B" w:rsidRPr="00C4485A" w:rsidRDefault="009E319B" w:rsidP="009E319B">
      <w:pPr>
        <w:pStyle w:val="ConsPlusNormal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4485A">
        <w:rPr>
          <w:rFonts w:ascii="Times New Roman" w:hAnsi="Times New Roman" w:cs="Times New Roman"/>
          <w:i/>
          <w:sz w:val="24"/>
          <w:szCs w:val="24"/>
        </w:rPr>
        <w:t>Не установлена.</w:t>
      </w:r>
    </w:p>
    <w:p w14:paraId="1EFFF7ED" w14:textId="77777777" w:rsidR="009E319B" w:rsidRPr="00C4485A" w:rsidRDefault="009E319B" w:rsidP="00C4485A">
      <w:pPr>
        <w:pStyle w:val="ConsPlusNormal"/>
        <w:numPr>
          <w:ilvl w:val="1"/>
          <w:numId w:val="8"/>
        </w:numPr>
        <w:tabs>
          <w:tab w:val="left" w:pos="1276"/>
        </w:tabs>
        <w:suppressAutoHyphens w:val="0"/>
        <w:autoSpaceDN w:val="0"/>
        <w:adjustRightInd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Нормативные документы, которые устанавливают требования к товару, к поставке товаров (ГОСТ, чертеж, иной нормативный документ)</w:t>
      </w:r>
    </w:p>
    <w:p w14:paraId="5CD70C0C" w14:textId="77777777" w:rsidR="009E319B" w:rsidRPr="00C4485A" w:rsidRDefault="009E319B" w:rsidP="009E319B">
      <w:pPr>
        <w:tabs>
          <w:tab w:val="left" w:pos="1134"/>
          <w:tab w:val="left" w:pos="1418"/>
        </w:tabs>
        <w:autoSpaceDE w:val="0"/>
        <w:autoSpaceDN w:val="0"/>
        <w:adjustRightInd w:val="0"/>
        <w:snapToGri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3.5.1.</w:t>
      </w:r>
      <w:r w:rsidRPr="00C4485A">
        <w:rPr>
          <w:rFonts w:ascii="Times New Roman" w:hAnsi="Times New Roman" w:cs="Times New Roman"/>
          <w:sz w:val="24"/>
          <w:szCs w:val="24"/>
        </w:rPr>
        <w:tab/>
        <w:t>Поставляемый товар должен соответствовать требованиям следующих нормативных документов:</w:t>
      </w:r>
    </w:p>
    <w:p w14:paraId="40F6171B" w14:textId="77777777" w:rsidR="009E319B" w:rsidRPr="00FA4974" w:rsidRDefault="009E319B" w:rsidP="00FA4974">
      <w:pPr>
        <w:keepNext/>
        <w:keepLines/>
        <w:widowControl w:val="0"/>
        <w:suppressLineNumbers/>
        <w:suppressAutoHyphens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4485A">
        <w:rPr>
          <w:rFonts w:ascii="Times New Roman" w:hAnsi="Times New Roman" w:cs="Times New Roman"/>
          <w:sz w:val="24"/>
          <w:szCs w:val="24"/>
          <w:lang w:eastAsia="ar-SA"/>
        </w:rPr>
        <w:t>-Технические требования к упаковочной клейкой ленте (без логотипа), утверждены АО Почта России от 07 августа 2020г.</w:t>
      </w:r>
    </w:p>
    <w:p w14:paraId="3BE12C1E" w14:textId="77777777" w:rsidR="00FA4974" w:rsidRDefault="009E319B" w:rsidP="00FA497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-ГОСТ 20477-86. Лента полиэтиленовая с липким слоем. Технические условия. Утвержден и введен в действие Постановлением Государственного комитета СССР по стандартам от 26.06.1986г №1856.</w:t>
      </w:r>
    </w:p>
    <w:p w14:paraId="48665569" w14:textId="77777777" w:rsidR="00FA4974" w:rsidRDefault="00FA4974" w:rsidP="00FA497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1574E" w:rsidRPr="00811639">
        <w:rPr>
          <w:rFonts w:ascii="Times New Roman" w:hAnsi="Times New Roman" w:cs="Times New Roman"/>
          <w:sz w:val="24"/>
          <w:szCs w:val="24"/>
          <w:lang w:eastAsia="ar-SA"/>
        </w:rPr>
        <w:t>Технические требования к упаковочной клейкой ленте с логотипом ММПО, утверждены АО Почта России от 07 августа 2020г.</w:t>
      </w:r>
    </w:p>
    <w:p w14:paraId="18E7872C" w14:textId="77777777" w:rsidR="00FA4974" w:rsidRDefault="00FA4974" w:rsidP="00FA497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41574E" w:rsidRPr="00811639">
        <w:rPr>
          <w:rFonts w:ascii="Times New Roman" w:hAnsi="Times New Roman" w:cs="Times New Roman"/>
          <w:sz w:val="24"/>
          <w:szCs w:val="24"/>
        </w:rPr>
        <w:t>Технические требования к упаковочной клейкой ленте с логотипом УФПС, утверждены АО Почта России от 14 февраля.2020г.</w:t>
      </w:r>
    </w:p>
    <w:p w14:paraId="0539574A" w14:textId="77777777" w:rsidR="003131EF" w:rsidRPr="00C4485A" w:rsidRDefault="00FA4974" w:rsidP="00FA497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3131EF" w:rsidRPr="00FA4974">
        <w:rPr>
          <w:rFonts w:ascii="Times New Roman" w:hAnsi="Times New Roman" w:cs="Times New Roman"/>
          <w:sz w:val="24"/>
          <w:szCs w:val="24"/>
        </w:rPr>
        <w:t>Требованиям</w:t>
      </w:r>
      <w:r w:rsidR="003131EF" w:rsidRPr="00FA497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3131EF" w:rsidRPr="00FA4974">
        <w:rPr>
          <w:rFonts w:ascii="Times New Roman" w:hAnsi="Times New Roman" w:cs="Times New Roman"/>
          <w:sz w:val="24"/>
          <w:szCs w:val="24"/>
        </w:rPr>
        <w:t>Постановления Правительства РФ от 23.12.2024 № 1875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131EF" w:rsidRPr="00C4485A">
        <w:rPr>
          <w:rFonts w:ascii="Times New Roman" w:hAnsi="Times New Roman" w:cs="Times New Roman"/>
          <w:sz w:val="24"/>
          <w:szCs w:val="24"/>
        </w:rPr>
        <w:t xml:space="preserve">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  (вместе с "Положением о требованиях к форме и содержанию отчета об объеме закупок товаров российского происхождения, работ, услуг, соответственно выполняемых, оказываемых российскими гражданами, российскими юридическими лицами, о порядке формирования и размещения такого отчета в единой информационной системе в сфере закупок товаров, работ, услуг для обеспечения государственных и муниципальных нужд, на официальном сайте единой информационной </w:t>
      </w:r>
      <w:r w:rsidR="003131EF" w:rsidRPr="00C4485A">
        <w:rPr>
          <w:rFonts w:ascii="Times New Roman" w:hAnsi="Times New Roman" w:cs="Times New Roman"/>
          <w:sz w:val="24"/>
          <w:szCs w:val="24"/>
        </w:rPr>
        <w:lastRenderedPageBreak/>
        <w:t xml:space="preserve">системы в сфере закупок товаров, работ, услуг для обеспечения государственных и муниципальных нужд в информационно-телекоммуникационной сети "Интернет", о порядке предоставления федеральному органу исполнительной власти, указанному в части 7 статьи 14 Федерального закона "О контрактной системе в сфере закупок товаров, работ, услуг для обеспечения государственных и муниципальных нужд" и части 7 статьи 3.1-4 Федерального закона "О закупках товаров, работ, услуг отдельными видами юридических лиц", доступа к информации, содержащейся в таких отчетах, размещенных в единой информационной системе в сфере закупок товаров, работ, услуг для обеспечения государственных и муниципальных нужд, о порядке рассмотрения таких отчетов и оценки результатов осуществления в отчетном году указанных закупок этим федеральным органом исполнительной власти") </w:t>
      </w:r>
    </w:p>
    <w:p w14:paraId="03D65D1F" w14:textId="77777777" w:rsidR="003131EF" w:rsidRPr="00C4485A" w:rsidRDefault="003131EF" w:rsidP="009E319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1BF1A52" w14:textId="77777777" w:rsidR="009E319B" w:rsidRPr="00C4485A" w:rsidRDefault="009E319B" w:rsidP="009E319B">
      <w:pPr>
        <w:pStyle w:val="ConsPlusNormal"/>
        <w:numPr>
          <w:ilvl w:val="1"/>
          <w:numId w:val="4"/>
        </w:numPr>
        <w:tabs>
          <w:tab w:val="left" w:pos="1276"/>
        </w:tabs>
        <w:suppressAutoHyphens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Объем гарантий и гарантийный срок</w:t>
      </w:r>
    </w:p>
    <w:p w14:paraId="2B618E23" w14:textId="77777777" w:rsidR="009E319B" w:rsidRPr="00C4485A" w:rsidRDefault="009E319B" w:rsidP="009E319B">
      <w:pPr>
        <w:pStyle w:val="ConsPlusNormal"/>
        <w:tabs>
          <w:tab w:val="left" w:pos="1276"/>
        </w:tabs>
        <w:suppressAutoHyphens w:val="0"/>
        <w:autoSpaceDN w:val="0"/>
        <w:adjustRightInd w:val="0"/>
        <w:ind w:left="142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       Поставщик гарантирует качество поставляемого товара в соответствии с требованиями технического задания в течении гарантийного срока. Гарантийный срок 12 (двенадцать) месяцев. Начало гарантийного периода исчисляется с момента подписания Покупателем товарной накладной ф.ТОРГ-12/УПД Поставщик гарантирует замену за свой счет поставляемого товара, при выявлении несоответствий в течении 10 (десяти) рабочих дней</w:t>
      </w:r>
    </w:p>
    <w:p w14:paraId="5896A017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284"/>
        </w:tabs>
        <w:suppressAutoHyphens w:val="0"/>
        <w:autoSpaceDN w:val="0"/>
        <w:adjustRightInd w:val="0"/>
        <w:spacing w:before="240" w:after="120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МАРКИРОВКЕ</w:t>
      </w:r>
    </w:p>
    <w:p w14:paraId="25888838" w14:textId="77777777" w:rsidR="009E319B" w:rsidRPr="00C4485A" w:rsidRDefault="009E319B" w:rsidP="009E319B">
      <w:pPr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       Маркировка должна быть выполнена в соответствии с ГОСТ 20477-86. Лента полиэтиленовая с липким слоем. Технические условия. Утвержден и введен в действие Постановлением Государственного комитета СССР по стандартам от 26.06.1986г №1856. На коробке:</w:t>
      </w:r>
    </w:p>
    <w:p w14:paraId="01DE9B79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-наименование, адрес и товарный знак предприятия-изготовителя;</w:t>
      </w:r>
    </w:p>
    <w:p w14:paraId="53FF1D3D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-условное обозначение ленты;</w:t>
      </w:r>
    </w:p>
    <w:p w14:paraId="7D119469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-количество пачек в коробке;</w:t>
      </w:r>
    </w:p>
    <w:p w14:paraId="26777C87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-дата изготовления. </w:t>
      </w:r>
    </w:p>
    <w:p w14:paraId="50F10E99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     На каждую паллету Поставщик должен нанести маркировку:</w:t>
      </w:r>
    </w:p>
    <w:p w14:paraId="4AC9EF54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-наименование и адрес производителя;</w:t>
      </w:r>
    </w:p>
    <w:p w14:paraId="3FEF4AFF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-наименование продукции;</w:t>
      </w:r>
    </w:p>
    <w:p w14:paraId="5A1CFE8A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-номер партии (при его наличии);</w:t>
      </w:r>
    </w:p>
    <w:p w14:paraId="255DCF2C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-массу нетто;</w:t>
      </w:r>
    </w:p>
    <w:p w14:paraId="1AE19910" w14:textId="77777777" w:rsidR="009E319B" w:rsidRPr="00C4485A" w:rsidRDefault="009E319B" w:rsidP="009E319B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Дополнительно маркировка должна содержать информацию о наименовании Покупателя, адресе Покупателя, номере заявки, номере договора, номере места и количестве мест.</w:t>
      </w:r>
    </w:p>
    <w:p w14:paraId="5BB9B8A1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426"/>
        </w:tabs>
        <w:suppressAutoHyphens w:val="0"/>
        <w:autoSpaceDN w:val="0"/>
        <w:adjustRightInd w:val="0"/>
        <w:spacing w:before="240" w:after="120"/>
        <w:ind w:left="284" w:hanging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УПАКОВКЕ</w:t>
      </w:r>
    </w:p>
    <w:p w14:paraId="7EECCCB4" w14:textId="77777777" w:rsidR="009E319B" w:rsidRPr="00C4485A" w:rsidRDefault="009E319B" w:rsidP="009E319B">
      <w:pPr>
        <w:pStyle w:val="ConsPlusNormal"/>
        <w:tabs>
          <w:tab w:val="left" w:pos="426"/>
        </w:tabs>
        <w:suppressAutoHyphens w:val="0"/>
        <w:autoSpaceDN w:val="0"/>
        <w:adjustRightInd w:val="0"/>
        <w:spacing w:before="240" w:after="120"/>
        <w:ind w:firstLine="0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        Товар должен поставляться в упаковке, обеспечивающей защиту товара от повреждений или порчи, от внешних воздействующих факторов (в т. ч. климатических, механических) при транспортировании, хранении и погрузочно-разгрузочных работах, упаковка должна иметь необходимые маркировки, наклейки и содержать информацию согласно действующему законодательству РФ и соответствовать требованиям ГОСТ 14192-96 «Маркировка грузов». с указанием основных, дополнительных, информационных надписей и манипуляционных </w:t>
      </w:r>
      <w:r w:rsidRPr="00C4485A">
        <w:rPr>
          <w:rFonts w:ascii="Times New Roman" w:hAnsi="Times New Roman" w:cs="Times New Roman"/>
          <w:sz w:val="24"/>
          <w:szCs w:val="24"/>
        </w:rPr>
        <w:lastRenderedPageBreak/>
        <w:t>знаков «Беречь от влаги», «Беречь от солнечных лучей» и «Хрупкое. Осторожно». Клейкая лента должна быть упакована в одинаковые по размеру картонные коробки, по 36 штук, с указанием количества коробок на каждом паллете. Обязательно наличие на упаковке информации о товаре на русском языке.</w:t>
      </w:r>
    </w:p>
    <w:p w14:paraId="5D761BE3" w14:textId="77777777" w:rsidR="009E319B" w:rsidRPr="00C4485A" w:rsidRDefault="009E319B" w:rsidP="009E319B">
      <w:pPr>
        <w:pStyle w:val="ConsPlusNormal"/>
        <w:numPr>
          <w:ilvl w:val="0"/>
          <w:numId w:val="5"/>
        </w:numPr>
        <w:suppressAutoHyphens w:val="0"/>
        <w:autoSpaceDN w:val="0"/>
        <w:adjustRightInd w:val="0"/>
        <w:spacing w:before="240" w:after="120"/>
        <w:ind w:left="0"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СРОК, МЕСТО И УСЛОВИЯ ПОСТАВКИ ТОВАРА</w:t>
      </w:r>
    </w:p>
    <w:p w14:paraId="1718AF1B" w14:textId="77777777" w:rsidR="009E319B" w:rsidRPr="00C4485A" w:rsidRDefault="009E319B" w:rsidP="009E319B">
      <w:pPr>
        <w:pStyle w:val="ConsPlusNormal"/>
        <w:numPr>
          <w:ilvl w:val="5"/>
          <w:numId w:val="2"/>
        </w:numPr>
        <w:tabs>
          <w:tab w:val="left" w:pos="1276"/>
        </w:tabs>
        <w:suppressAutoHyphens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Срок и место поставки</w:t>
      </w:r>
    </w:p>
    <w:p w14:paraId="290257E8" w14:textId="77777777" w:rsidR="009E319B" w:rsidRPr="00C4485A" w:rsidRDefault="009E319B" w:rsidP="009E319B">
      <w:pPr>
        <w:pStyle w:val="ConsPlusNormal"/>
        <w:tabs>
          <w:tab w:val="left" w:pos="1134"/>
          <w:tab w:val="left" w:pos="1276"/>
          <w:tab w:val="left" w:pos="3469"/>
        </w:tabs>
        <w:suppressAutoHyphens w:val="0"/>
        <w:autoSpaceDN w:val="0"/>
        <w:adjustRightInd w:val="0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eastAsiaTheme="minorHAnsi" w:hAnsi="Times New Roman" w:cs="Times New Roman"/>
          <w:sz w:val="24"/>
          <w:szCs w:val="24"/>
        </w:rPr>
        <w:t xml:space="preserve">            Поставка товара осуществляется партиями по заявкам покупателя, по форме, установленной договором, в срок не более 10 (десяти) календарных дней с даты получения поставщиком заявки покупателя. </w:t>
      </w:r>
      <w:r w:rsidRPr="00C4485A">
        <w:rPr>
          <w:rFonts w:ascii="Times New Roman" w:hAnsi="Times New Roman" w:cs="Times New Roman"/>
          <w:iCs/>
          <w:snapToGrid w:val="0"/>
          <w:sz w:val="24"/>
          <w:szCs w:val="24"/>
        </w:rPr>
        <w:t>Заявки направляются покупателем по электронной почте поставщика,</w:t>
      </w:r>
      <w:r w:rsidR="00A02F01" w:rsidRPr="00C4485A">
        <w:rPr>
          <w:rFonts w:ascii="Times New Roman" w:hAnsi="Times New Roman" w:cs="Times New Roman"/>
          <w:iCs/>
          <w:snapToGrid w:val="0"/>
          <w:sz w:val="24"/>
          <w:szCs w:val="24"/>
        </w:rPr>
        <w:t xml:space="preserve"> указанной в договоре, не чаще 2</w:t>
      </w:r>
      <w:r w:rsidRPr="00C4485A">
        <w:rPr>
          <w:rFonts w:ascii="Times New Roman" w:hAnsi="Times New Roman" w:cs="Times New Roman"/>
          <w:iCs/>
          <w:snapToGrid w:val="0"/>
          <w:sz w:val="24"/>
          <w:szCs w:val="24"/>
        </w:rPr>
        <w:t xml:space="preserve"> раз в месяц.</w:t>
      </w:r>
    </w:p>
    <w:p w14:paraId="59F3227E" w14:textId="77777777" w:rsidR="009E319B" w:rsidRPr="00C4485A" w:rsidRDefault="009E319B" w:rsidP="009E319B">
      <w:pPr>
        <w:pStyle w:val="ConsPlusNormal"/>
        <w:numPr>
          <w:ilvl w:val="5"/>
          <w:numId w:val="2"/>
        </w:numPr>
        <w:tabs>
          <w:tab w:val="left" w:pos="1276"/>
        </w:tabs>
        <w:suppressAutoHyphens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Условия поставки</w:t>
      </w:r>
    </w:p>
    <w:p w14:paraId="5F7F12FD" w14:textId="77777777" w:rsidR="009E319B" w:rsidRPr="00C4485A" w:rsidRDefault="009E319B" w:rsidP="009E319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Поставка осуществляется в сроки, определенные п. 6.1 ТЗ. Доставка товара до места, определенного покупателем, разгрузка, подъем товара до помещений покупателя осуществляется силами и за счет поставщика</w:t>
      </w:r>
      <w:r w:rsidRPr="00C4485A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C4485A">
        <w:rPr>
          <w:rFonts w:ascii="Times New Roman" w:hAnsi="Times New Roman" w:cs="Times New Roman"/>
          <w:sz w:val="24"/>
          <w:szCs w:val="24"/>
        </w:rPr>
        <w:t>Поставщик обязан предупредить покупателя о поставке товара не менее чем за 3 (три) рабочих дня путем его уведомления по электронной почте, указанной в договоре.</w:t>
      </w:r>
    </w:p>
    <w:p w14:paraId="29085E3C" w14:textId="77777777" w:rsidR="009E319B" w:rsidRPr="00C4485A" w:rsidRDefault="009E319B" w:rsidP="009E319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Доставка осуществляется в рабочие дни с понедельника по четверг с 09:00 до 15:00 часов, в пятницу с 09:00 до 13:00 часов.</w:t>
      </w:r>
    </w:p>
    <w:p w14:paraId="4113F3F8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pacing w:val="-2"/>
          <w:sz w:val="24"/>
          <w:szCs w:val="24"/>
        </w:rPr>
        <w:t>Покупатель обязан посредством направления сообщения по электронной</w:t>
      </w:r>
      <w:r w:rsidRPr="00C4485A">
        <w:rPr>
          <w:rFonts w:ascii="Times New Roman" w:hAnsi="Times New Roman" w:cs="Times New Roman"/>
          <w:sz w:val="24"/>
          <w:szCs w:val="24"/>
        </w:rPr>
        <w:t xml:space="preserve"> почте, указанной в договоре, подтвердить поставщику готовность принять товар в указанное поставщиком время. Без подтверждения от покупателя доставка товара в указанное поставщиком время не осуществляется.</w:t>
      </w:r>
    </w:p>
    <w:p w14:paraId="35835892" w14:textId="77777777" w:rsidR="009E319B" w:rsidRDefault="009E319B" w:rsidP="009E319B">
      <w:pPr>
        <w:spacing w:after="0"/>
        <w:ind w:right="-16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6.3. Доставка</w:t>
      </w:r>
      <w:r w:rsidR="00D35940">
        <w:rPr>
          <w:rFonts w:ascii="Times New Roman" w:hAnsi="Times New Roman" w:cs="Times New Roman"/>
          <w:b/>
          <w:sz w:val="24"/>
          <w:szCs w:val="24"/>
        </w:rPr>
        <w:t xml:space="preserve"> товара осуществляется по адресам</w:t>
      </w:r>
      <w:r w:rsidRPr="00C4485A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AE9ACF6" w14:textId="77777777" w:rsidR="0049463C" w:rsidRDefault="0049463C" w:rsidP="0049463C">
      <w:pPr>
        <w:spacing w:after="0"/>
        <w:ind w:right="-166"/>
        <w:jc w:val="both"/>
        <w:rPr>
          <w:rFonts w:ascii="Times New Roman" w:hAnsi="Times New Roman"/>
          <w:sz w:val="24"/>
          <w:szCs w:val="24"/>
        </w:rPr>
      </w:pPr>
      <w:r w:rsidRPr="001B7036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УФПС Тульской области: 300730</w:t>
      </w:r>
      <w:r w:rsidRPr="00535A49">
        <w:rPr>
          <w:rFonts w:ascii="Times New Roman" w:hAnsi="Times New Roman"/>
          <w:sz w:val="24"/>
          <w:szCs w:val="24"/>
        </w:rPr>
        <w:t xml:space="preserve">, </w:t>
      </w:r>
      <w:r w:rsidRPr="00467E72">
        <w:rPr>
          <w:rFonts w:ascii="Times New Roman" w:hAnsi="Times New Roman"/>
          <w:sz w:val="24"/>
          <w:szCs w:val="24"/>
        </w:rPr>
        <w:t>Тульская область, г.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67E72">
        <w:rPr>
          <w:rFonts w:ascii="Times New Roman" w:hAnsi="Times New Roman"/>
          <w:sz w:val="24"/>
          <w:szCs w:val="24"/>
        </w:rPr>
        <w:t>Тула, Привокзальный район, ул.</w:t>
      </w:r>
      <w:r>
        <w:rPr>
          <w:rFonts w:ascii="Times New Roman" w:hAnsi="Times New Roman"/>
          <w:sz w:val="24"/>
          <w:szCs w:val="24"/>
        </w:rPr>
        <w:t xml:space="preserve"> </w:t>
      </w:r>
      <w:r w:rsidRPr="00467E72">
        <w:rPr>
          <w:rFonts w:ascii="Times New Roman" w:hAnsi="Times New Roman"/>
          <w:sz w:val="24"/>
          <w:szCs w:val="24"/>
        </w:rPr>
        <w:t>Чмутова, д.168а</w:t>
      </w:r>
      <w:r w:rsidRPr="001B7036">
        <w:rPr>
          <w:rFonts w:ascii="Times New Roman" w:hAnsi="Times New Roman"/>
          <w:sz w:val="24"/>
          <w:szCs w:val="24"/>
        </w:rPr>
        <w:t>;</w:t>
      </w:r>
    </w:p>
    <w:p w14:paraId="419D1DA1" w14:textId="77777777" w:rsidR="0049463C" w:rsidRPr="0003194D" w:rsidRDefault="0049463C" w:rsidP="0049463C">
      <w:pPr>
        <w:spacing w:after="0"/>
        <w:ind w:right="-16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УФПС Тамбовской области: 392701, </w:t>
      </w:r>
      <w:r w:rsidRPr="009F3B3E">
        <w:rPr>
          <w:rFonts w:ascii="Times New Roman" w:hAnsi="Times New Roman"/>
          <w:sz w:val="24"/>
          <w:szCs w:val="24"/>
        </w:rPr>
        <w:t xml:space="preserve">Тамбовская область, г Тамбов, ул. Кавалерийская, д. </w:t>
      </w:r>
      <w:r w:rsidRPr="0003194D">
        <w:rPr>
          <w:rFonts w:ascii="Times New Roman" w:hAnsi="Times New Roman"/>
          <w:sz w:val="24"/>
          <w:szCs w:val="24"/>
        </w:rPr>
        <w:t>10</w:t>
      </w:r>
    </w:p>
    <w:p w14:paraId="43866F2C" w14:textId="77777777" w:rsidR="0049463C" w:rsidRDefault="0049463C" w:rsidP="0049463C">
      <w:pPr>
        <w:autoSpaceDE w:val="0"/>
        <w:autoSpaceDN w:val="0"/>
        <w:ind w:right="566"/>
        <w:jc w:val="both"/>
        <w:rPr>
          <w:rFonts w:ascii="Times New Roman" w:hAnsi="Times New Roman"/>
          <w:sz w:val="24"/>
          <w:szCs w:val="24"/>
        </w:rPr>
      </w:pPr>
      <w:r w:rsidRPr="0003194D">
        <w:rPr>
          <w:rFonts w:ascii="Times New Roman" w:hAnsi="Times New Roman"/>
          <w:sz w:val="24"/>
          <w:szCs w:val="24"/>
        </w:rPr>
        <w:t xml:space="preserve">- УФПС Липецкой области: </w:t>
      </w:r>
      <w:r w:rsidRPr="0003194D">
        <w:rPr>
          <w:rFonts w:ascii="Times New Roman" w:hAnsi="Times New Roman"/>
          <w:sz w:val="24"/>
          <w:szCs w:val="24"/>
          <w:lang w:eastAsia="ru-RU"/>
        </w:rPr>
        <w:t>398037, Липецкая область, г. Липецк, Трубный проезд, влд. 10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1763C1FB" w14:textId="77777777" w:rsidR="0049463C" w:rsidRDefault="0049463C" w:rsidP="0049463C">
      <w:pPr>
        <w:autoSpaceDE w:val="0"/>
        <w:autoSpaceDN w:val="0"/>
        <w:ind w:right="56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УФПС Рязанской области: </w:t>
      </w:r>
      <w:r w:rsidRPr="00085B74">
        <w:rPr>
          <w:rFonts w:ascii="Times New Roman" w:hAnsi="Times New Roman"/>
          <w:sz w:val="24"/>
          <w:szCs w:val="24"/>
        </w:rPr>
        <w:t xml:space="preserve">390013, </w:t>
      </w:r>
      <w:r w:rsidRPr="00085B74">
        <w:rPr>
          <w:rFonts w:ascii="Times New Roman" w:eastAsia="Times New Roman" w:hAnsi="Times New Roman"/>
          <w:sz w:val="24"/>
          <w:szCs w:val="24"/>
        </w:rPr>
        <w:t>Рязанская область, г. Рязань, си Рязань-2, д.3 (здание ЦОПП</w:t>
      </w:r>
      <w:r>
        <w:rPr>
          <w:rFonts w:ascii="Times New Roman" w:eastAsia="Times New Roman" w:hAnsi="Times New Roman"/>
          <w:sz w:val="24"/>
          <w:szCs w:val="24"/>
        </w:rPr>
        <w:t>)</w:t>
      </w:r>
    </w:p>
    <w:p w14:paraId="6915693D" w14:textId="77777777" w:rsidR="009E319B" w:rsidRPr="00C4485A" w:rsidRDefault="009E319B" w:rsidP="009C0287">
      <w:pPr>
        <w:spacing w:after="0"/>
        <w:ind w:right="-16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   </w:t>
      </w:r>
      <w:r w:rsidRPr="00C4485A">
        <w:rPr>
          <w:rFonts w:ascii="Times New Roman" w:hAnsi="Times New Roman" w:cs="Times New Roman"/>
          <w:b/>
          <w:sz w:val="24"/>
          <w:szCs w:val="24"/>
        </w:rPr>
        <w:t>УСЛОВИЯ СДАЧИ И ПРИЕМКИ ТОВАРА</w:t>
      </w:r>
    </w:p>
    <w:p w14:paraId="757325B2" w14:textId="77777777" w:rsidR="009E319B" w:rsidRPr="00C4485A" w:rsidRDefault="009E319B" w:rsidP="009E319B">
      <w:pPr>
        <w:pStyle w:val="ConsPlusNormal"/>
        <w:numPr>
          <w:ilvl w:val="0"/>
          <w:numId w:val="3"/>
        </w:numPr>
        <w:tabs>
          <w:tab w:val="left" w:pos="1276"/>
          <w:tab w:val="left" w:pos="1418"/>
        </w:tabs>
        <w:suppressAutoHyphens w:val="0"/>
        <w:autoSpaceDN w:val="0"/>
        <w:adjustRightInd w:val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Порядок сдачи и приемки</w:t>
      </w:r>
    </w:p>
    <w:p w14:paraId="5D7A0404" w14:textId="77777777" w:rsidR="009E319B" w:rsidRPr="00C4485A" w:rsidRDefault="009E319B" w:rsidP="009E319B">
      <w:pPr>
        <w:pStyle w:val="a3"/>
        <w:ind w:left="0" w:firstLine="709"/>
        <w:contextualSpacing w:val="0"/>
        <w:jc w:val="both"/>
      </w:pPr>
      <w:r w:rsidRPr="00C4485A">
        <w:t xml:space="preserve">Приемка товара осуществляется покупателем в течение 15 (пятнадцати) рабочих дней с даты поставки товара и получения документов, указанных в п. 7.2 ТЗ. </w:t>
      </w:r>
    </w:p>
    <w:p w14:paraId="2CF8EC17" w14:textId="77777777" w:rsidR="009E319B" w:rsidRPr="00C4485A" w:rsidRDefault="009E319B" w:rsidP="009E319B">
      <w:pPr>
        <w:pStyle w:val="ConsPlusNormal"/>
        <w:numPr>
          <w:ilvl w:val="0"/>
          <w:numId w:val="3"/>
        </w:numPr>
        <w:tabs>
          <w:tab w:val="left" w:pos="1276"/>
        </w:tabs>
        <w:suppressAutoHyphens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по передаче покупателю технических и иных документов при поставке товаров</w:t>
      </w:r>
    </w:p>
    <w:p w14:paraId="6485F1A4" w14:textId="77777777" w:rsidR="009E319B" w:rsidRPr="00C4485A" w:rsidRDefault="009E319B" w:rsidP="009E319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При поставке товара поставщик передает покупателю следующие сопроводительные документы:</w:t>
      </w:r>
    </w:p>
    <w:p w14:paraId="0193FEC4" w14:textId="77777777" w:rsidR="009E319B" w:rsidRPr="00C4485A" w:rsidRDefault="009E319B" w:rsidP="009E319B">
      <w:pPr>
        <w:tabs>
          <w:tab w:val="left" w:pos="1134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–</w:t>
      </w:r>
      <w:r w:rsidRPr="00C4485A">
        <w:rPr>
          <w:rFonts w:ascii="Times New Roman" w:hAnsi="Times New Roman" w:cs="Times New Roman"/>
          <w:sz w:val="24"/>
          <w:szCs w:val="24"/>
        </w:rPr>
        <w:tab/>
        <w:t>копии сертификатов соответствия (деклараций о соответствии, паспорта качества), заверенные держателем;</w:t>
      </w:r>
    </w:p>
    <w:p w14:paraId="25A1650B" w14:textId="77777777" w:rsidR="009E319B" w:rsidRPr="00C4485A" w:rsidRDefault="009E319B" w:rsidP="009E319B">
      <w:pPr>
        <w:pStyle w:val="ConsPlusNormal"/>
        <w:tabs>
          <w:tab w:val="left" w:pos="1134"/>
          <w:tab w:val="left" w:pos="127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–</w:t>
      </w:r>
      <w:r w:rsidRPr="00C4485A">
        <w:rPr>
          <w:rFonts w:ascii="Times New Roman" w:hAnsi="Times New Roman" w:cs="Times New Roman"/>
          <w:sz w:val="24"/>
          <w:szCs w:val="24"/>
        </w:rPr>
        <w:tab/>
      </w:r>
      <w:r w:rsidRPr="00C4485A">
        <w:rPr>
          <w:rFonts w:ascii="Times New Roman" w:hAnsi="Times New Roman" w:cs="Times New Roman"/>
          <w:spacing w:val="-6"/>
          <w:sz w:val="24"/>
          <w:szCs w:val="24"/>
        </w:rPr>
        <w:t>товарно-транспортную накладную по форме Т-1 или железнодорожную</w:t>
      </w:r>
      <w:r w:rsidRPr="00C4485A">
        <w:rPr>
          <w:rFonts w:ascii="Times New Roman" w:hAnsi="Times New Roman" w:cs="Times New Roman"/>
          <w:sz w:val="24"/>
          <w:szCs w:val="24"/>
        </w:rPr>
        <w:t xml:space="preserve"> накладную;</w:t>
      </w:r>
    </w:p>
    <w:p w14:paraId="3BAE278C" w14:textId="77777777" w:rsidR="009E319B" w:rsidRPr="00C4485A" w:rsidRDefault="009E319B" w:rsidP="009E319B">
      <w:pPr>
        <w:pStyle w:val="ConsPlusNormal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–</w:t>
      </w:r>
      <w:r w:rsidRPr="00C4485A">
        <w:rPr>
          <w:rFonts w:ascii="Times New Roman" w:hAnsi="Times New Roman" w:cs="Times New Roman"/>
          <w:sz w:val="24"/>
          <w:szCs w:val="24"/>
        </w:rPr>
        <w:tab/>
        <w:t>товарную накладную по форме ТОРГ-12 / УПД;</w:t>
      </w:r>
    </w:p>
    <w:p w14:paraId="232FEEF4" w14:textId="77777777" w:rsidR="009E319B" w:rsidRPr="00C4485A" w:rsidRDefault="009E319B" w:rsidP="009E319B">
      <w:pPr>
        <w:pStyle w:val="ConsPlusNormal"/>
        <w:tabs>
          <w:tab w:val="left" w:pos="1134"/>
          <w:tab w:val="left" w:pos="127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–</w:t>
      </w:r>
      <w:r w:rsidRPr="00C4485A">
        <w:rPr>
          <w:rFonts w:ascii="Times New Roman" w:hAnsi="Times New Roman" w:cs="Times New Roman"/>
          <w:sz w:val="24"/>
          <w:szCs w:val="24"/>
        </w:rPr>
        <w:tab/>
        <w:t>счет на оплату;</w:t>
      </w:r>
    </w:p>
    <w:p w14:paraId="00EED492" w14:textId="77777777" w:rsidR="009E319B" w:rsidRPr="00C4485A" w:rsidRDefault="009E319B" w:rsidP="009E319B">
      <w:pPr>
        <w:pStyle w:val="ConsPlusNormal"/>
        <w:tabs>
          <w:tab w:val="left" w:pos="1134"/>
          <w:tab w:val="left" w:pos="127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–</w:t>
      </w:r>
      <w:r w:rsidRPr="00C4485A">
        <w:rPr>
          <w:rFonts w:ascii="Times New Roman" w:hAnsi="Times New Roman" w:cs="Times New Roman"/>
          <w:sz w:val="24"/>
          <w:szCs w:val="24"/>
        </w:rPr>
        <w:tab/>
        <w:t>счет-фактуру.</w:t>
      </w:r>
    </w:p>
    <w:p w14:paraId="655D94EB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284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ТРАНСПОРТИРОВКЕ</w:t>
      </w:r>
    </w:p>
    <w:p w14:paraId="5226D7D5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before="240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Поставщик самостоятельно выбирает способ доставки.</w:t>
      </w:r>
    </w:p>
    <w:p w14:paraId="3732F13A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before="240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lastRenderedPageBreak/>
        <w:t>Температура транспортирования должна соответствовать требованиям предприятия-изготовителя.</w:t>
      </w:r>
    </w:p>
    <w:p w14:paraId="385D18A9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 xml:space="preserve">Доставка Товара, включая его погрузку, разгрузку, производится силами Поставщика с использованием механизмов и инструментов Поставщика. </w:t>
      </w:r>
    </w:p>
    <w:p w14:paraId="6687D605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284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ХРАНЕНИЮ</w:t>
      </w:r>
    </w:p>
    <w:p w14:paraId="042A7ABA" w14:textId="77777777" w:rsidR="009E319B" w:rsidRPr="00C4485A" w:rsidRDefault="009E319B" w:rsidP="009E319B">
      <w:pPr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Хранение Товара должно обеспечивать сохранность характеристик Товара и не нарушать соответствие Товара требованиям настоящего Технического задания.</w:t>
      </w:r>
    </w:p>
    <w:p w14:paraId="6CB2DD2D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426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ТРЕБОВАНИЯ К ОБСЛУЖИВАНИЮ</w:t>
      </w:r>
    </w:p>
    <w:p w14:paraId="24DBFC9D" w14:textId="77777777" w:rsidR="009E319B" w:rsidRPr="00C4485A" w:rsidRDefault="009E319B" w:rsidP="009E319B">
      <w:pPr>
        <w:pStyle w:val="ConsPlusNormal"/>
        <w:ind w:left="709" w:firstLine="11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Не установлены.</w:t>
      </w:r>
    </w:p>
    <w:p w14:paraId="2676D0DA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284"/>
          <w:tab w:val="left" w:pos="426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ЭКОЛОГИЧЕСКИЕ ТРЕБОВАНИЯ</w:t>
      </w:r>
    </w:p>
    <w:p w14:paraId="37370F6A" w14:textId="77777777" w:rsidR="009E319B" w:rsidRPr="00C4485A" w:rsidRDefault="009E319B" w:rsidP="009E319B">
      <w:pPr>
        <w:pStyle w:val="ConsPlusNormal"/>
        <w:tabs>
          <w:tab w:val="left" w:pos="709"/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Товар должен быть разрешен для применения на территории Российской Федерации и соответствовать требованиям безопасности согласно действующему законодательству Российской Федерации, в том числе быть безопасным для жизни, здоровья, имущества покупателя, конечного потребителя и окружающей среды.</w:t>
      </w:r>
    </w:p>
    <w:p w14:paraId="565735A4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426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 xml:space="preserve">ТРЕБОВАНИЯ К БЕЗОПАСНОСТИ </w:t>
      </w:r>
    </w:p>
    <w:p w14:paraId="6AB1B023" w14:textId="77777777" w:rsidR="009E319B" w:rsidRPr="00C4485A" w:rsidRDefault="009E319B" w:rsidP="009E319B">
      <w:pPr>
        <w:pStyle w:val="ConsPlusNormal"/>
        <w:ind w:left="709" w:firstLine="11"/>
        <w:jc w:val="both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Не установлены.</w:t>
      </w:r>
    </w:p>
    <w:p w14:paraId="3DBF2D92" w14:textId="77777777" w:rsidR="009E319B" w:rsidRPr="00C4485A" w:rsidRDefault="009E319B" w:rsidP="009E319B">
      <w:pPr>
        <w:pStyle w:val="ConsPlusNormal"/>
        <w:numPr>
          <w:ilvl w:val="0"/>
          <w:numId w:val="5"/>
        </w:numPr>
        <w:tabs>
          <w:tab w:val="left" w:pos="426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4485A">
        <w:rPr>
          <w:rFonts w:ascii="Times New Roman" w:hAnsi="Times New Roman" w:cs="Times New Roman"/>
          <w:b/>
          <w:sz w:val="24"/>
          <w:szCs w:val="24"/>
        </w:rPr>
        <w:t>ДОПОЛНИТЕЛЬНЫЕ (ИНЫЕ) ТРЕБОВАНИЯ</w:t>
      </w:r>
    </w:p>
    <w:p w14:paraId="6A44015E" w14:textId="77777777" w:rsidR="009E319B" w:rsidRDefault="009E319B" w:rsidP="009E319B">
      <w:pPr>
        <w:pStyle w:val="ConsPlusNormal"/>
        <w:tabs>
          <w:tab w:val="left" w:pos="709"/>
          <w:tab w:val="left" w:pos="851"/>
        </w:tabs>
        <w:ind w:firstLine="709"/>
        <w:rPr>
          <w:rFonts w:ascii="Times New Roman" w:hAnsi="Times New Roman" w:cs="Times New Roman"/>
          <w:sz w:val="24"/>
          <w:szCs w:val="24"/>
        </w:rPr>
      </w:pPr>
      <w:r w:rsidRPr="00C4485A">
        <w:rPr>
          <w:rFonts w:ascii="Times New Roman" w:hAnsi="Times New Roman" w:cs="Times New Roman"/>
          <w:sz w:val="24"/>
          <w:szCs w:val="24"/>
        </w:rPr>
        <w:t>Не установлены.</w:t>
      </w:r>
    </w:p>
    <w:p w14:paraId="4DF5705A" w14:textId="77777777" w:rsidR="00937E7B" w:rsidRDefault="00937E7B" w:rsidP="00937E7B">
      <w:pPr>
        <w:pStyle w:val="ConsPlusNormal"/>
        <w:numPr>
          <w:ilvl w:val="0"/>
          <w:numId w:val="5"/>
        </w:numPr>
        <w:tabs>
          <w:tab w:val="left" w:pos="426"/>
        </w:tabs>
        <w:suppressAutoHyphens w:val="0"/>
        <w:autoSpaceDN w:val="0"/>
        <w:adjustRightInd w:val="0"/>
        <w:spacing w:before="24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ПЕРЕЧЕНЬ ПРИЛОЖЕНИЙ</w:t>
      </w:r>
    </w:p>
    <w:p w14:paraId="5BE41A8A" w14:textId="77777777" w:rsidR="00937E7B" w:rsidRPr="00694888" w:rsidRDefault="00937E7B" w:rsidP="00937E7B">
      <w:pPr>
        <w:pStyle w:val="ConsPlusNormal"/>
        <w:tabs>
          <w:tab w:val="left" w:pos="426"/>
        </w:tabs>
        <w:suppressAutoHyphens w:val="0"/>
        <w:autoSpaceDN w:val="0"/>
        <w:adjustRightInd w:val="0"/>
        <w:spacing w:before="240" w:after="120"/>
        <w:ind w:firstLine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9462" w:type="dxa"/>
        <w:tblLook w:val="04A0" w:firstRow="1" w:lastRow="0" w:firstColumn="1" w:lastColumn="0" w:noHBand="0" w:noVBand="1"/>
      </w:tblPr>
      <w:tblGrid>
        <w:gridCol w:w="600"/>
        <w:gridCol w:w="5082"/>
        <w:gridCol w:w="3780"/>
      </w:tblGrid>
      <w:tr w:rsidR="00937E7B" w:rsidRPr="00811639" w14:paraId="3B7F6311" w14:textId="77777777" w:rsidTr="005F05DA">
        <w:trPr>
          <w:trHeight w:val="556"/>
        </w:trPr>
        <w:tc>
          <w:tcPr>
            <w:tcW w:w="600" w:type="dxa"/>
          </w:tcPr>
          <w:p w14:paraId="58DB04E9" w14:textId="77777777" w:rsidR="00937E7B" w:rsidRPr="00811639" w:rsidRDefault="00937E7B" w:rsidP="005F05DA">
            <w:pPr>
              <w:keepNext/>
              <w:keepLines/>
              <w:widowControl w:val="0"/>
              <w:suppressLineNumbers/>
              <w:suppressAutoHyphens/>
              <w:spacing w:before="12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№ п/п</w:t>
            </w:r>
          </w:p>
        </w:tc>
        <w:tc>
          <w:tcPr>
            <w:tcW w:w="5082" w:type="dxa"/>
          </w:tcPr>
          <w:p w14:paraId="6558443F" w14:textId="77777777" w:rsidR="00937E7B" w:rsidRPr="00811639" w:rsidRDefault="00937E7B" w:rsidP="005F05DA">
            <w:pPr>
              <w:keepNext/>
              <w:keepLines/>
              <w:widowControl w:val="0"/>
              <w:suppressLineNumbers/>
              <w:suppressAutoHyphens/>
              <w:spacing w:before="12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Наименование приложения</w:t>
            </w:r>
          </w:p>
        </w:tc>
        <w:tc>
          <w:tcPr>
            <w:tcW w:w="3780" w:type="dxa"/>
          </w:tcPr>
          <w:p w14:paraId="063F0A6B" w14:textId="77777777" w:rsidR="00937E7B" w:rsidRPr="00811639" w:rsidRDefault="00937E7B" w:rsidP="005F05DA">
            <w:pPr>
              <w:keepNext/>
              <w:keepLines/>
              <w:widowControl w:val="0"/>
              <w:suppressLineNumbers/>
              <w:suppressAutoHyphens/>
              <w:spacing w:before="12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Номера страниц</w:t>
            </w:r>
          </w:p>
        </w:tc>
      </w:tr>
      <w:tr w:rsidR="00937E7B" w:rsidRPr="00811639" w14:paraId="637B249A" w14:textId="77777777" w:rsidTr="005F05DA">
        <w:trPr>
          <w:trHeight w:val="956"/>
        </w:trPr>
        <w:tc>
          <w:tcPr>
            <w:tcW w:w="600" w:type="dxa"/>
          </w:tcPr>
          <w:p w14:paraId="210865DC" w14:textId="77777777" w:rsidR="00937E7B" w:rsidRPr="00811639" w:rsidRDefault="00937E7B" w:rsidP="005F05DA">
            <w:pPr>
              <w:keepNext/>
              <w:keepLines/>
              <w:widowControl w:val="0"/>
              <w:suppressLineNumbers/>
              <w:suppressAutoHyphens/>
              <w:spacing w:before="120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5082" w:type="dxa"/>
          </w:tcPr>
          <w:p w14:paraId="5A3864DD" w14:textId="77777777" w:rsidR="00937E7B" w:rsidRPr="00811639" w:rsidRDefault="00937E7B" w:rsidP="005F05DA">
            <w:pPr>
              <w:keepNext/>
              <w:keepLines/>
              <w:widowControl w:val="0"/>
              <w:suppressLineNumbers/>
              <w:suppressAutoHyphens/>
              <w:spacing w:before="120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11639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Технические требования к упаковочной клейкой ленте с логотипом УФПС утверждены АО Почта России 14 февраля.2020г</w:t>
            </w:r>
          </w:p>
        </w:tc>
        <w:tc>
          <w:tcPr>
            <w:tcW w:w="3780" w:type="dxa"/>
          </w:tcPr>
          <w:p w14:paraId="4082581D" w14:textId="77777777" w:rsidR="00937E7B" w:rsidRPr="00811639" w:rsidRDefault="00771A92" w:rsidP="005F05DA">
            <w:pPr>
              <w:keepNext/>
              <w:keepLines/>
              <w:widowControl w:val="0"/>
              <w:suppressLineNumbers/>
              <w:suppressAutoHyphens/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10-14</w:t>
            </w:r>
          </w:p>
        </w:tc>
      </w:tr>
      <w:tr w:rsidR="00AF24BB" w:rsidRPr="00811639" w14:paraId="638DBFA9" w14:textId="77777777" w:rsidTr="005F05DA">
        <w:trPr>
          <w:trHeight w:val="956"/>
        </w:trPr>
        <w:tc>
          <w:tcPr>
            <w:tcW w:w="600" w:type="dxa"/>
          </w:tcPr>
          <w:p w14:paraId="06382082" w14:textId="77777777" w:rsidR="00AF24BB" w:rsidRDefault="00AF24BB" w:rsidP="005F05DA">
            <w:pPr>
              <w:keepNext/>
              <w:keepLines/>
              <w:widowControl w:val="0"/>
              <w:suppressLineNumbers/>
              <w:suppressAutoHyphens/>
              <w:spacing w:before="120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5082" w:type="dxa"/>
          </w:tcPr>
          <w:p w14:paraId="3243D8AB" w14:textId="77777777" w:rsidR="00AF24BB" w:rsidRPr="00811639" w:rsidRDefault="00AF24BB" w:rsidP="005F05DA">
            <w:pPr>
              <w:keepNext/>
              <w:keepLines/>
              <w:widowControl w:val="0"/>
              <w:suppressLineNumbers/>
              <w:suppressAutoHyphens/>
              <w:spacing w:before="120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7007E3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ar-SA"/>
              </w:rPr>
              <w:t xml:space="preserve">Технические требования к упаковочной клейкой ленте </w:t>
            </w:r>
            <w:r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ar-SA"/>
              </w:rPr>
              <w:t>без логотипа</w:t>
            </w:r>
            <w:r w:rsidRPr="007007E3">
              <w:rPr>
                <w:rFonts w:ascii="Times New Roman" w:eastAsia="Arial Unicode MS" w:hAnsi="Times New Roman"/>
                <w:color w:val="000000"/>
                <w:sz w:val="24"/>
                <w:szCs w:val="24"/>
                <w:lang w:eastAsia="ar-SA"/>
              </w:rPr>
              <w:t xml:space="preserve"> УФПС, утвержденные </w:t>
            </w:r>
            <w:r w:rsidRPr="00232DF7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утвержденными </w:t>
            </w:r>
            <w:r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АО</w:t>
            </w:r>
            <w:r w:rsidRPr="00232DF7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 xml:space="preserve"> «Почта России» </w:t>
            </w:r>
            <w:r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07.08.2020 г</w:t>
            </w:r>
          </w:p>
        </w:tc>
        <w:tc>
          <w:tcPr>
            <w:tcW w:w="3780" w:type="dxa"/>
          </w:tcPr>
          <w:p w14:paraId="6FDBEFDC" w14:textId="77777777" w:rsidR="00AF24BB" w:rsidRDefault="00771A92" w:rsidP="005F05DA">
            <w:pPr>
              <w:keepNext/>
              <w:keepLines/>
              <w:widowControl w:val="0"/>
              <w:suppressLineNumbers/>
              <w:suppressAutoHyphens/>
              <w:spacing w:before="120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15-17</w:t>
            </w:r>
          </w:p>
        </w:tc>
      </w:tr>
    </w:tbl>
    <w:p w14:paraId="4FFE903C" w14:textId="77777777" w:rsidR="00937E7B" w:rsidRDefault="00937E7B" w:rsidP="00937E7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3F01F77" w14:textId="77777777" w:rsidR="00937E7B" w:rsidRPr="00C4485A" w:rsidRDefault="00937E7B" w:rsidP="009E319B">
      <w:pPr>
        <w:pStyle w:val="ConsPlusNormal"/>
        <w:tabs>
          <w:tab w:val="left" w:pos="709"/>
          <w:tab w:val="left" w:pos="851"/>
        </w:tabs>
        <w:ind w:firstLine="709"/>
        <w:rPr>
          <w:rFonts w:ascii="Times New Roman" w:hAnsi="Times New Roman" w:cs="Times New Roman"/>
          <w:i/>
          <w:sz w:val="24"/>
          <w:szCs w:val="24"/>
        </w:rPr>
      </w:pPr>
    </w:p>
    <w:p w14:paraId="5DF417FB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7848ECD8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20B3138E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101F672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3582E50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8F55DB3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8185D11" w14:textId="77777777" w:rsidR="009E319B" w:rsidRPr="00C4485A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9B72221" w14:textId="77777777" w:rsidR="009E319B" w:rsidRDefault="009E319B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21A5145F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550B45D2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2C8263CE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213B9980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067C77CE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700CC511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4F115F6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FE450B7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4F947DC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A46926C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406C085C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0B898412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59C676E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4C38A5FA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4443872" w14:textId="77777777" w:rsidR="003136D0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383631F9" w14:textId="77777777" w:rsidR="003136D0" w:rsidRPr="00C4485A" w:rsidRDefault="003136D0" w:rsidP="009E319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14:paraId="1227FF04" w14:textId="77777777" w:rsidR="00E956DF" w:rsidRDefault="00E956DF" w:rsidP="00E956DF">
      <w:pPr>
        <w:spacing w:after="0"/>
        <w:rPr>
          <w:rFonts w:ascii="Times New Roman" w:hAnsi="Times New Roman"/>
          <w:sz w:val="24"/>
          <w:szCs w:val="24"/>
          <w:lang w:eastAsia="ar-SA"/>
        </w:rPr>
      </w:pPr>
    </w:p>
    <w:p w14:paraId="236F02F6" w14:textId="77777777" w:rsidR="00E956DF" w:rsidRPr="00811639" w:rsidRDefault="009E319B" w:rsidP="00E956DF">
      <w:pPr>
        <w:tabs>
          <w:tab w:val="left" w:pos="284"/>
          <w:tab w:val="left" w:pos="8490"/>
        </w:tabs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E956DF" w:rsidRPr="00811639">
        <w:rPr>
          <w:rFonts w:ascii="Times New Roman" w:eastAsia="Times New Roman" w:hAnsi="Times New Roman" w:cs="Times New Roman"/>
          <w:lang w:eastAsia="ru-RU"/>
        </w:rPr>
        <w:t xml:space="preserve">Приложение №1 к техническому заданию на </w:t>
      </w:r>
    </w:p>
    <w:p w14:paraId="74D16E48" w14:textId="77777777" w:rsidR="00E956DF" w:rsidRPr="00811639" w:rsidRDefault="00E956DF" w:rsidP="00E956DF">
      <w:pPr>
        <w:tabs>
          <w:tab w:val="left" w:pos="284"/>
          <w:tab w:val="left" w:pos="8490"/>
        </w:tabs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2180B4F9" w14:textId="77777777" w:rsidR="00E956DF" w:rsidRPr="00811639" w:rsidRDefault="00E956DF" w:rsidP="00E956DF">
      <w:pPr>
        <w:tabs>
          <w:tab w:val="left" w:pos="284"/>
          <w:tab w:val="left" w:pos="8490"/>
        </w:tabs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61AB6ED3" w14:textId="77777777" w:rsidR="00E956DF" w:rsidRPr="00811639" w:rsidRDefault="00E956DF" w:rsidP="00E956DF">
      <w:pPr>
        <w:tabs>
          <w:tab w:val="left" w:pos="284"/>
          <w:tab w:val="left" w:pos="849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08C7819A" w14:textId="77777777" w:rsidR="00E956DF" w:rsidRPr="00811639" w:rsidRDefault="00E956DF" w:rsidP="00E956DF">
      <w:pPr>
        <w:tabs>
          <w:tab w:val="left" w:pos="284"/>
          <w:tab w:val="left" w:pos="849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163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67B70EBD" wp14:editId="74BD66FD">
            <wp:extent cx="6246805" cy="6670899"/>
            <wp:effectExtent l="0" t="0" r="1905" b="0"/>
            <wp:docPr id="8" name="Рисунок 8" descr="C:\Users\V\Desktop\выпывп\Кл лента УФПС_Утв 14 02 2020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\Desktop\выпывп\Кл лента УФПС_Утв 14 02 2020 - 000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073" cy="669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C3A877" w14:textId="77777777" w:rsidR="00E956DF" w:rsidRPr="00811639" w:rsidRDefault="00E956DF" w:rsidP="00E956DF">
      <w:pPr>
        <w:tabs>
          <w:tab w:val="left" w:pos="8040"/>
        </w:tabs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163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2124DB31" wp14:editId="1DF9B434">
            <wp:extent cx="5934075" cy="8372475"/>
            <wp:effectExtent l="0" t="0" r="9525" b="9525"/>
            <wp:docPr id="9" name="Рисунок 9" descr="C:\Users\V\Desktop\выпывп\Кл лента УФПС_Утв 14 02 2020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\Desktop\выпывп\Кл лента УФПС_Утв 14 02 2020 - 000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163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0F82FAB9" wp14:editId="2ED937CA">
            <wp:extent cx="5934075" cy="8372475"/>
            <wp:effectExtent l="0" t="0" r="9525" b="9525"/>
            <wp:docPr id="10" name="Рисунок 10" descr="C:\Users\V\Desktop\выпывп\Кл лента УФПС_Утв 14 02 2020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\Desktop\выпывп\Кл лента УФПС_Утв 14 02 2020 - 0003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2CDEC" w14:textId="77777777" w:rsidR="00E956DF" w:rsidRPr="00811639" w:rsidRDefault="00E956DF" w:rsidP="00E956DF">
      <w:pPr>
        <w:tabs>
          <w:tab w:val="left" w:pos="8040"/>
        </w:tabs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E956DF" w:rsidRPr="00811639" w:rsidSect="006030C4">
          <w:footerReference w:type="default" r:id="rId11"/>
          <w:pgSz w:w="11906" w:h="16838" w:code="9"/>
          <w:pgMar w:top="1134" w:right="850" w:bottom="1134" w:left="1276" w:header="708" w:footer="708" w:gutter="0"/>
          <w:cols w:space="708"/>
          <w:titlePg/>
          <w:docGrid w:linePitch="360"/>
        </w:sectPr>
      </w:pPr>
    </w:p>
    <w:p w14:paraId="1342B7C5" w14:textId="77777777" w:rsidR="00E956DF" w:rsidRPr="00811639" w:rsidRDefault="00E956DF" w:rsidP="00E956DF">
      <w:pPr>
        <w:tabs>
          <w:tab w:val="left" w:pos="8040"/>
        </w:tabs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163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E3E1D24" wp14:editId="0FF0E957">
            <wp:extent cx="8933815" cy="5305251"/>
            <wp:effectExtent l="0" t="0" r="635" b="0"/>
            <wp:docPr id="11" name="Рисунок 11" descr="C:\Users\V\Desktop\выпывп\Кл лента УФПС_Утв 14 02 2020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\Desktop\выпывп\Кл лента УФПС_Утв 14 02 2020 - 0004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5639" cy="531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0BCAA" w14:textId="77777777" w:rsidR="00E956DF" w:rsidRPr="00811639" w:rsidRDefault="00E956DF" w:rsidP="00E956DF">
      <w:pPr>
        <w:tabs>
          <w:tab w:val="left" w:pos="8040"/>
        </w:tabs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E956DF" w:rsidRPr="00811639" w:rsidSect="00291612">
          <w:pgSz w:w="16838" w:h="11906" w:orient="landscape" w:code="9"/>
          <w:pgMar w:top="1701" w:right="1134" w:bottom="850" w:left="1134" w:header="708" w:footer="708" w:gutter="0"/>
          <w:cols w:space="708"/>
          <w:docGrid w:linePitch="360"/>
        </w:sectPr>
      </w:pPr>
    </w:p>
    <w:p w14:paraId="28A26CCC" w14:textId="77777777" w:rsidR="00E956DF" w:rsidRPr="00811639" w:rsidRDefault="00E956DF" w:rsidP="00E956DF">
      <w:pPr>
        <w:tabs>
          <w:tab w:val="left" w:pos="8040"/>
        </w:tabs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1639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28345A5E" wp14:editId="7B7B7E9E">
            <wp:simplePos x="0" y="0"/>
            <wp:positionH relativeFrom="margin">
              <wp:align>left</wp:align>
            </wp:positionH>
            <wp:positionV relativeFrom="paragraph">
              <wp:posOffset>1228090</wp:posOffset>
            </wp:positionV>
            <wp:extent cx="8228965" cy="5801995"/>
            <wp:effectExtent l="0" t="0" r="635" b="8255"/>
            <wp:wrapTight wrapText="bothSides">
              <wp:wrapPolygon edited="0">
                <wp:start x="0" y="0"/>
                <wp:lineTo x="0" y="21560"/>
                <wp:lineTo x="21552" y="21560"/>
                <wp:lineTo x="21552" y="0"/>
                <wp:lineTo x="0" y="0"/>
              </wp:wrapPolygon>
            </wp:wrapTight>
            <wp:docPr id="12" name="Рисунок 12" descr="C:\Users\V\Desktop\выпывп\Кл лента УФПС_Утв 14 02 2020 -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\Desktop\выпывп\Кл лента УФПС_Утв 14 02 2020 - 0005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28965" cy="580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A3499EF" w14:textId="77777777" w:rsidR="00E956DF" w:rsidRPr="003C41AC" w:rsidRDefault="00E956DF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</w:p>
    <w:p w14:paraId="4F026AA2" w14:textId="77777777" w:rsidR="00E956DF" w:rsidRDefault="00AF24BB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lastRenderedPageBreak/>
        <w:t>Приложение №2</w:t>
      </w:r>
    </w:p>
    <w:p w14:paraId="2AC1B460" w14:textId="77777777" w:rsidR="00AF24BB" w:rsidRPr="003C41AC" w:rsidRDefault="00AF24BB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  <w:r w:rsidRPr="0022640B">
        <w:rPr>
          <w:rFonts w:ascii="Times New Roman" w:eastAsia="Times New Roman" w:hAnsi="Times New Roman"/>
          <w:noProof/>
          <w:sz w:val="26"/>
          <w:szCs w:val="26"/>
          <w:lang w:eastAsia="ru-RU"/>
        </w:rPr>
        <w:drawing>
          <wp:inline distT="0" distB="0" distL="0" distR="0" wp14:anchorId="4BB575A0" wp14:editId="0B6E4947">
            <wp:extent cx="5940277" cy="8506272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03" cy="851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19373" w14:textId="77777777" w:rsidR="00E956DF" w:rsidRPr="003C41AC" w:rsidRDefault="00E23786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  <w:r w:rsidRPr="0022640B"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20FDED94" wp14:editId="489016DD">
            <wp:extent cx="5940425" cy="77946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2950B" w14:textId="77777777" w:rsidR="00E956DF" w:rsidRDefault="00E956DF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</w:p>
    <w:p w14:paraId="614CA0E9" w14:textId="77777777" w:rsidR="00E23786" w:rsidRDefault="00E23786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</w:p>
    <w:p w14:paraId="53C5E349" w14:textId="77777777" w:rsidR="00E23786" w:rsidRDefault="00E23786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</w:p>
    <w:p w14:paraId="69AD3CC9" w14:textId="77777777" w:rsidR="00E23786" w:rsidRPr="003C41AC" w:rsidRDefault="00E23786" w:rsidP="00E956DF">
      <w:pPr>
        <w:spacing w:line="360" w:lineRule="auto"/>
        <w:ind w:left="5103" w:hanging="5103"/>
        <w:jc w:val="right"/>
        <w:rPr>
          <w:rFonts w:eastAsia="Calibri"/>
          <w:sz w:val="24"/>
          <w:szCs w:val="24"/>
        </w:rPr>
      </w:pPr>
      <w:r w:rsidRPr="0022640B"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AC9FCCB" wp14:editId="11F3CFCA">
            <wp:extent cx="5940425" cy="369633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1DFFC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00FA8EC8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27444608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013F5D4E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76EB2162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356C9CF5" w14:textId="77777777" w:rsidR="00E956DF" w:rsidRPr="003C41AC" w:rsidRDefault="00E956DF" w:rsidP="00E956DF">
      <w:pPr>
        <w:jc w:val="right"/>
        <w:rPr>
          <w:rFonts w:eastAsia="Calibri"/>
          <w:sz w:val="24"/>
          <w:szCs w:val="24"/>
        </w:rPr>
      </w:pPr>
    </w:p>
    <w:p w14:paraId="22CE4370" w14:textId="77777777" w:rsidR="00E956DF" w:rsidRPr="003C41AC" w:rsidRDefault="00E956DF" w:rsidP="00E956DF">
      <w:pPr>
        <w:rPr>
          <w:rFonts w:eastAsia="Calibri" w:cs="Times New Roman"/>
          <w:color w:val="0B1107" w:themeColor="accent6" w:themeShade="1A"/>
          <w:sz w:val="24"/>
          <w:szCs w:val="24"/>
          <w:lang w:val="en-US"/>
        </w:rPr>
      </w:pPr>
    </w:p>
    <w:p w14:paraId="5DFDF0C2" w14:textId="77777777" w:rsidR="00E956DF" w:rsidRPr="00050A43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20A30D8" w14:textId="77777777" w:rsidR="00E956DF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C00BDAA" w14:textId="77777777" w:rsidR="00E956DF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378EB84" w14:textId="77777777" w:rsidR="00E956DF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0EFE8BE" w14:textId="77777777" w:rsidR="00E956DF" w:rsidRPr="00050A43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C086EF" w14:textId="77777777" w:rsidR="00E956DF" w:rsidRPr="00050A43" w:rsidRDefault="00E956DF" w:rsidP="00E956D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B05445C" w14:textId="77777777" w:rsidR="00E956DF" w:rsidRDefault="00E956DF" w:rsidP="00E956DF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041C467B" w14:textId="77777777" w:rsidR="00E956DF" w:rsidRDefault="00E956DF" w:rsidP="00E956DF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4BC893FB" w14:textId="77777777" w:rsidR="00E956DF" w:rsidRDefault="00E956DF" w:rsidP="00E956DF">
      <w:pPr>
        <w:spacing w:after="0"/>
        <w:rPr>
          <w:rFonts w:ascii="Times New Roman" w:hAnsi="Times New Roman"/>
          <w:b/>
          <w:sz w:val="24"/>
          <w:szCs w:val="24"/>
        </w:rPr>
      </w:pPr>
    </w:p>
    <w:p w14:paraId="68E1DFF8" w14:textId="77777777" w:rsidR="00E956DF" w:rsidRDefault="00E956DF" w:rsidP="00E956DF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14:paraId="3C5A1A7D" w14:textId="77777777" w:rsidR="00A51C3E" w:rsidRDefault="0033496B" w:rsidP="00E956DF"/>
    <w:sectPr w:rsidR="00A51C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00D4DE" w14:textId="77777777" w:rsidR="0033496B" w:rsidRDefault="0033496B">
      <w:pPr>
        <w:spacing w:after="0" w:line="240" w:lineRule="auto"/>
      </w:pPr>
      <w:r>
        <w:separator/>
      </w:r>
    </w:p>
  </w:endnote>
  <w:endnote w:type="continuationSeparator" w:id="0">
    <w:p w14:paraId="37E71078" w14:textId="77777777" w:rsidR="0033496B" w:rsidRDefault="003349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40709675"/>
      <w:docPartObj>
        <w:docPartGallery w:val="Page Numbers (Bottom of Page)"/>
        <w:docPartUnique/>
      </w:docPartObj>
    </w:sdtPr>
    <w:sdtEndPr/>
    <w:sdtContent>
      <w:p w14:paraId="1C03564F" w14:textId="611789EA" w:rsidR="00E956DF" w:rsidRDefault="00E956D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7E54">
          <w:rPr>
            <w:noProof/>
          </w:rPr>
          <w:t>17</w:t>
        </w:r>
        <w:r>
          <w:fldChar w:fldCharType="end"/>
        </w:r>
      </w:p>
    </w:sdtContent>
  </w:sdt>
  <w:p w14:paraId="4712CAB9" w14:textId="77777777" w:rsidR="00E956DF" w:rsidRDefault="00E956D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35E952" w14:textId="77777777" w:rsidR="0033496B" w:rsidRDefault="0033496B">
      <w:pPr>
        <w:spacing w:after="0" w:line="240" w:lineRule="auto"/>
      </w:pPr>
      <w:r>
        <w:separator/>
      </w:r>
    </w:p>
  </w:footnote>
  <w:footnote w:type="continuationSeparator" w:id="0">
    <w:p w14:paraId="39EE01D9" w14:textId="77777777" w:rsidR="0033496B" w:rsidRDefault="003349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7A0D48" w14:textId="77777777" w:rsidR="00A708AC" w:rsidRPr="00812A3B" w:rsidRDefault="0033496B">
    <w:pPr>
      <w:pStyle w:val="a5"/>
      <w:jc w:val="center"/>
      <w:rPr>
        <w:rFonts w:ascii="Times New Roman" w:hAnsi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45BA1"/>
    <w:multiLevelType w:val="hybridMultilevel"/>
    <w:tmpl w:val="CB006CE0"/>
    <w:lvl w:ilvl="0" w:tplc="1DEE951C">
      <w:start w:val="1"/>
      <w:numFmt w:val="decimal"/>
      <w:lvlText w:val="7.%1."/>
      <w:lvlJc w:val="left"/>
      <w:pPr>
        <w:ind w:left="52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940" w:hanging="360"/>
      </w:pPr>
    </w:lvl>
    <w:lvl w:ilvl="2" w:tplc="0419001B" w:tentative="1">
      <w:start w:val="1"/>
      <w:numFmt w:val="lowerRoman"/>
      <w:lvlText w:val="%3."/>
      <w:lvlJc w:val="right"/>
      <w:pPr>
        <w:ind w:left="6660" w:hanging="180"/>
      </w:pPr>
    </w:lvl>
    <w:lvl w:ilvl="3" w:tplc="0419000F" w:tentative="1">
      <w:start w:val="1"/>
      <w:numFmt w:val="decimal"/>
      <w:lvlText w:val="%4."/>
      <w:lvlJc w:val="left"/>
      <w:pPr>
        <w:ind w:left="7380" w:hanging="360"/>
      </w:pPr>
    </w:lvl>
    <w:lvl w:ilvl="4" w:tplc="04190019" w:tentative="1">
      <w:start w:val="1"/>
      <w:numFmt w:val="lowerLetter"/>
      <w:lvlText w:val="%5."/>
      <w:lvlJc w:val="left"/>
      <w:pPr>
        <w:ind w:left="8100" w:hanging="360"/>
      </w:pPr>
    </w:lvl>
    <w:lvl w:ilvl="5" w:tplc="0419001B" w:tentative="1">
      <w:start w:val="1"/>
      <w:numFmt w:val="lowerRoman"/>
      <w:lvlText w:val="%6."/>
      <w:lvlJc w:val="right"/>
      <w:pPr>
        <w:ind w:left="8820" w:hanging="180"/>
      </w:pPr>
    </w:lvl>
    <w:lvl w:ilvl="6" w:tplc="0419000F" w:tentative="1">
      <w:start w:val="1"/>
      <w:numFmt w:val="decimal"/>
      <w:lvlText w:val="%7."/>
      <w:lvlJc w:val="left"/>
      <w:pPr>
        <w:ind w:left="9540" w:hanging="360"/>
      </w:pPr>
    </w:lvl>
    <w:lvl w:ilvl="7" w:tplc="04190019" w:tentative="1">
      <w:start w:val="1"/>
      <w:numFmt w:val="lowerLetter"/>
      <w:lvlText w:val="%8."/>
      <w:lvlJc w:val="left"/>
      <w:pPr>
        <w:ind w:left="10260" w:hanging="360"/>
      </w:pPr>
    </w:lvl>
    <w:lvl w:ilvl="8" w:tplc="0419001B" w:tentative="1">
      <w:start w:val="1"/>
      <w:numFmt w:val="lowerRoman"/>
      <w:lvlText w:val="%9."/>
      <w:lvlJc w:val="right"/>
      <w:pPr>
        <w:ind w:left="10980" w:hanging="180"/>
      </w:pPr>
    </w:lvl>
  </w:abstractNum>
  <w:abstractNum w:abstractNumId="1" w15:restartNumberingAfterBreak="0">
    <w:nsid w:val="052473B1"/>
    <w:multiLevelType w:val="hybridMultilevel"/>
    <w:tmpl w:val="6248F1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4D7ADE"/>
    <w:multiLevelType w:val="multilevel"/>
    <w:tmpl w:val="3EB412C6"/>
    <w:lvl w:ilvl="0">
      <w:start w:val="1"/>
      <w:numFmt w:val="upperRoman"/>
      <w:lvlText w:val="%1."/>
      <w:lvlJc w:val="left"/>
      <w:pPr>
        <w:ind w:left="3556" w:hanging="72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5464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5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1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7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7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36" w:hanging="1800"/>
      </w:pPr>
      <w:rPr>
        <w:rFonts w:hint="default"/>
      </w:rPr>
    </w:lvl>
  </w:abstractNum>
  <w:abstractNum w:abstractNumId="3" w15:restartNumberingAfterBreak="0">
    <w:nsid w:val="331E347C"/>
    <w:multiLevelType w:val="multilevel"/>
    <w:tmpl w:val="6F127A3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546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9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03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6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0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836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2904" w:hanging="1800"/>
      </w:pPr>
      <w:rPr>
        <w:rFonts w:hint="default"/>
      </w:rPr>
    </w:lvl>
  </w:abstractNum>
  <w:abstractNum w:abstractNumId="4" w15:restartNumberingAfterBreak="0">
    <w:nsid w:val="40AF4345"/>
    <w:multiLevelType w:val="multilevel"/>
    <w:tmpl w:val="D32AB1D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53B054C2"/>
    <w:multiLevelType w:val="hybridMultilevel"/>
    <w:tmpl w:val="A9D4C0BE"/>
    <w:lvl w:ilvl="0" w:tplc="5872613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EEE08E4"/>
    <w:multiLevelType w:val="multilevel"/>
    <w:tmpl w:val="A95C9F44"/>
    <w:lvl w:ilvl="0">
      <w:start w:val="1"/>
      <w:numFmt w:val="decimal"/>
      <w:lvlText w:val="%1."/>
      <w:lvlJc w:val="left"/>
      <w:pPr>
        <w:ind w:left="3054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</w:rPr>
    </w:lvl>
  </w:abstractNum>
  <w:abstractNum w:abstractNumId="7" w15:restartNumberingAfterBreak="0">
    <w:nsid w:val="62CB6434"/>
    <w:multiLevelType w:val="hybridMultilevel"/>
    <w:tmpl w:val="85044E76"/>
    <w:lvl w:ilvl="0" w:tplc="E6CE23AC">
      <w:start w:val="1"/>
      <w:numFmt w:val="decimal"/>
      <w:lvlText w:val="6.%1."/>
      <w:lvlJc w:val="left"/>
      <w:pPr>
        <w:ind w:left="189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E6CE23AC">
      <w:start w:val="1"/>
      <w:numFmt w:val="decimal"/>
      <w:lvlText w:val="6.%6."/>
      <w:lvlJc w:val="lef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B76615"/>
    <w:multiLevelType w:val="hybridMultilevel"/>
    <w:tmpl w:val="CE066EEA"/>
    <w:lvl w:ilvl="0" w:tplc="4B2642EC">
      <w:start w:val="4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num w:numId="1">
    <w:abstractNumId w:val="6"/>
  </w:num>
  <w:num w:numId="2">
    <w:abstractNumId w:val="7"/>
  </w:num>
  <w:num w:numId="3">
    <w:abstractNumId w:val="0"/>
  </w:num>
  <w:num w:numId="4">
    <w:abstractNumId w:val="2"/>
  </w:num>
  <w:num w:numId="5">
    <w:abstractNumId w:val="8"/>
  </w:num>
  <w:num w:numId="6">
    <w:abstractNumId w:val="5"/>
  </w:num>
  <w:num w:numId="7">
    <w:abstractNumId w:val="3"/>
  </w:num>
  <w:num w:numId="8">
    <w:abstractNumId w:val="4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11F2"/>
    <w:rsid w:val="00041335"/>
    <w:rsid w:val="000A48AE"/>
    <w:rsid w:val="000B3B40"/>
    <w:rsid w:val="00117A01"/>
    <w:rsid w:val="00134954"/>
    <w:rsid w:val="001E78D7"/>
    <w:rsid w:val="002E2C63"/>
    <w:rsid w:val="003131EF"/>
    <w:rsid w:val="003136D0"/>
    <w:rsid w:val="0033496B"/>
    <w:rsid w:val="003672A3"/>
    <w:rsid w:val="0038262E"/>
    <w:rsid w:val="003D2853"/>
    <w:rsid w:val="003D3E5A"/>
    <w:rsid w:val="0041574E"/>
    <w:rsid w:val="00473175"/>
    <w:rsid w:val="0049463C"/>
    <w:rsid w:val="004C2B4B"/>
    <w:rsid w:val="0052668F"/>
    <w:rsid w:val="00527B9A"/>
    <w:rsid w:val="00551510"/>
    <w:rsid w:val="00581A77"/>
    <w:rsid w:val="005C7E3B"/>
    <w:rsid w:val="005D0DC8"/>
    <w:rsid w:val="00667858"/>
    <w:rsid w:val="00763C88"/>
    <w:rsid w:val="00771A92"/>
    <w:rsid w:val="007863CA"/>
    <w:rsid w:val="007951B5"/>
    <w:rsid w:val="00810F65"/>
    <w:rsid w:val="00824DF1"/>
    <w:rsid w:val="00853E6F"/>
    <w:rsid w:val="008821C9"/>
    <w:rsid w:val="00892DB7"/>
    <w:rsid w:val="008B3424"/>
    <w:rsid w:val="009263E9"/>
    <w:rsid w:val="00937E7B"/>
    <w:rsid w:val="009621AB"/>
    <w:rsid w:val="009C0287"/>
    <w:rsid w:val="009E319B"/>
    <w:rsid w:val="009E40A8"/>
    <w:rsid w:val="00A02F01"/>
    <w:rsid w:val="00A11DAB"/>
    <w:rsid w:val="00A20511"/>
    <w:rsid w:val="00A66B16"/>
    <w:rsid w:val="00A967FE"/>
    <w:rsid w:val="00AE6CB7"/>
    <w:rsid w:val="00AF24BB"/>
    <w:rsid w:val="00B167EF"/>
    <w:rsid w:val="00B75C4C"/>
    <w:rsid w:val="00B87E54"/>
    <w:rsid w:val="00C0022B"/>
    <w:rsid w:val="00C03FC6"/>
    <w:rsid w:val="00C4485A"/>
    <w:rsid w:val="00CE23FD"/>
    <w:rsid w:val="00CE7634"/>
    <w:rsid w:val="00D35940"/>
    <w:rsid w:val="00DA6E48"/>
    <w:rsid w:val="00E02D81"/>
    <w:rsid w:val="00E23786"/>
    <w:rsid w:val="00E956DF"/>
    <w:rsid w:val="00EC4FD5"/>
    <w:rsid w:val="00ED11F2"/>
    <w:rsid w:val="00F7376C"/>
    <w:rsid w:val="00FA30AE"/>
    <w:rsid w:val="00FA4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B3590"/>
  <w15:chartTrackingRefBased/>
  <w15:docId w15:val="{50A4B923-0971-4044-858B-7166CC2BE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E31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Bullet List,FooterText,numbered,Paragraphe de liste1,lp1,List Paragraph,Num Bullet 1,Table Number Paragraph,Bullet Number,Bulletr List Paragraph,列出段落,列出段落1,List Paragraph2,List Paragraph21,Listeafsnit1,Parágrafo da Lista1,Bullet list,Ref"/>
    <w:basedOn w:val="a"/>
    <w:link w:val="a4"/>
    <w:uiPriority w:val="34"/>
    <w:qFormat/>
    <w:rsid w:val="009E31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Bullet List Знак,FooterText Знак,numbered Знак,Paragraphe de liste1 Знак,lp1 Знак,List Paragraph Знак,Num Bullet 1 Знак,Table Number Paragraph Знак,Bullet Number Знак,Bulletr List Paragraph Знак,列出段落 Знак,列出段落1 Знак,Listeafsnit1 Знак"/>
    <w:link w:val="a3"/>
    <w:uiPriority w:val="34"/>
    <w:qFormat/>
    <w:locked/>
    <w:rsid w:val="009E31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9E319B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ConsPlusNormal0">
    <w:name w:val="ConsPlusNormal Знак"/>
    <w:link w:val="ConsPlusNormal"/>
    <w:locked/>
    <w:rsid w:val="009E319B"/>
    <w:rPr>
      <w:rFonts w:ascii="Arial" w:eastAsia="Arial" w:hAnsi="Arial" w:cs="Arial"/>
      <w:sz w:val="20"/>
      <w:szCs w:val="20"/>
      <w:lang w:eastAsia="ar-SA"/>
    </w:rPr>
  </w:style>
  <w:style w:type="paragraph" w:styleId="a5">
    <w:name w:val="header"/>
    <w:basedOn w:val="a"/>
    <w:link w:val="a6"/>
    <w:uiPriority w:val="99"/>
    <w:unhideWhenUsed/>
    <w:rsid w:val="009E319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9E319B"/>
    <w:rPr>
      <w:rFonts w:ascii="Calibri" w:eastAsia="Times New Roman" w:hAnsi="Calibri" w:cs="Times New Roman"/>
      <w:lang w:eastAsia="ru-RU"/>
    </w:rPr>
  </w:style>
  <w:style w:type="table" w:styleId="a7">
    <w:name w:val="Table Grid"/>
    <w:basedOn w:val="a1"/>
    <w:uiPriority w:val="39"/>
    <w:rsid w:val="009E31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9E319B"/>
    <w:pPr>
      <w:widowControl w:val="0"/>
      <w:spacing w:after="0" w:line="240" w:lineRule="auto"/>
      <w:ind w:left="103"/>
    </w:pPr>
    <w:rPr>
      <w:rFonts w:ascii="Times New Roman" w:eastAsia="Times New Roman" w:hAnsi="Times New Roman" w:cs="Times New Roman"/>
      <w:lang w:val="en-US"/>
    </w:rPr>
  </w:style>
  <w:style w:type="paragraph" w:customStyle="1" w:styleId="Standard">
    <w:name w:val="Standard"/>
    <w:rsid w:val="009E319B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Calibri" w:hAnsi="Arial" w:cs="Arial"/>
      <w:kern w:val="3"/>
      <w:sz w:val="18"/>
      <w:szCs w:val="18"/>
      <w:lang w:eastAsia="ar-SA"/>
    </w:rPr>
  </w:style>
  <w:style w:type="paragraph" w:styleId="a8">
    <w:name w:val="footer"/>
    <w:basedOn w:val="a"/>
    <w:link w:val="a9"/>
    <w:uiPriority w:val="99"/>
    <w:unhideWhenUsed/>
    <w:rsid w:val="00E956DF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E956DF"/>
    <w:rPr>
      <w:rFonts w:ascii="Calibri" w:eastAsia="Times New Roman" w:hAnsi="Calibri" w:cs="Times New Roman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A49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FA4974"/>
    <w:rPr>
      <w:rFonts w:ascii="Segoe UI" w:hAnsi="Segoe UI" w:cs="Segoe UI"/>
      <w:sz w:val="18"/>
      <w:szCs w:val="18"/>
    </w:rPr>
  </w:style>
  <w:style w:type="character" w:styleId="ac">
    <w:name w:val="annotation reference"/>
    <w:basedOn w:val="a0"/>
    <w:uiPriority w:val="99"/>
    <w:semiHidden/>
    <w:unhideWhenUsed/>
    <w:rsid w:val="00FA4974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FA4974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FA4974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FA4974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FA497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tif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2050</Words>
  <Characters>11688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"Почта России"</Company>
  <LinksUpToDate>false</LinksUpToDate>
  <CharactersWithSpaces>13711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Лапина Татьяна Владимировна</dc:creator>
  <cp:keywords/>
  <dc:description/>
  <cp:lastModifiedBy>Лапина Татьяна Владимировна</cp:lastModifiedBy>
  <cp:revision>2</cp:revision>
  <dcterms:created xsi:type="dcterms:W3CDTF">2026-05-15T09:39:00Z</dcterms:created>
  <dcterms:modified xsi:type="dcterms:W3CDTF">2026-05-15T09:39:00Z</dcterms:modified>
</cp:coreProperties>
</file>